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37a4d27fe241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463 期</w:t>
        </w:r>
      </w:r>
    </w:p>
    <w:p>
      <w:pPr>
        <w:jc w:val="center"/>
      </w:pPr>
      <w:r>
        <w:r>
          <w:rPr>
            <w:rFonts w:ascii="Segoe UI" w:hAnsi="Segoe UI" w:eastAsia="Segoe UI"/>
            <w:sz w:val="32"/>
            <w:color w:val="000000"/>
            <w:b/>
          </w:rPr>
          <w:t>到濟南研究文獻學</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洪慈勵報導】為結合兩岸及世界漢學界學人，共同關注中國歷代學術文獻的整理與研究發展，由本校中文系與山東大學古籍所主辦的第二屆中國文獻學國際學術研討會，將於卅一日（週六）與週日在山東大學舉辦，邀請兩岸多位學者與會，以「文獻學研究方法的回顧與展望」作為主題，預計發表三、四十篇論文。
</w:t>
          <w:br/>
          <w:t>
</w:t>
          <w:br/>
          <w:t>　此次研討會邀請故宮博物院文獻處處長吳哲夫發表會前專題演講，大陸方面將邀請到北京圖書館出版社、山東師大、中國社會科學院文學所、北京大學、復旦大學、南京大學、上海圖書館、武漢大學、浙江大學、泰安師範、煙台師院、華中師大、四川師大、陜西師大等多所學校的學者共同參與。本校教師前往該研討會的有：前文學院院長王曾才、系主任高柏園、教授陳文華、周彥文、黃復山、王國良、袁保新、研究生吳麗雯、蔡琳堂等。</w:t>
          <w:br/>
        </w:r>
      </w:r>
    </w:p>
  </w:body>
</w:document>
</file>