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1c8864d8e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全大運賽果豐碩 淡江奪6金6銀3銅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112年全國大專校院運動會於5月10日落幕，本校賽果豐碩，共計奪得6金6銀3銅，以及空手道團體錦標一般男生組第一名、軟式網球團體錦標一般男生組第二名、擊劍團體錦標一般男生組第三名，總成績為非體育科系之私校第2，僅次於有辦理體育績優獨招的銘傳大學。
</w:t>
          <w:br/>
          <w:t>空手道項目，化材四楊紀謙表現出色，勇奪「一般男生組第五量級」及「一般男生組個人型」雙料冠軍，其中對打為四連霸，機械二徐韡哲則拿下「一般男生組第四量級」金牌。
</w:t>
          <w:br/>
          <w:t>田徑項目，令人振奮的是財金碩一沈佳霓奪得「公開女生組800公尺」冠軍及「公開女生組400公尺」亞軍，其中800公尺已是5連霸紀錄！大傳二李嘉慧亦拿下「一般女生組跳遠」亞軍。
</w:t>
          <w:br/>
          <w:t>柔道項目，日文一谷口健奪得「一般男生組第一級」金牌；軟網項目，運管四鄧皓云拿下「一般男生組單打」銀牌，觀光二山嵜一花、法文四吳柏萱獲得「一般女子組雙打」銅牌，「一般男生組團體」亦取得銀牌。游泳項目，電機四陳肇翔拿下「一般男生組200公尺蛙式」銀牌；擊劍項目，獲得「一般男生組銳劍團體賽」冠軍及「一般男生組鈍劍團體賽」季軍；跆拳道項目，則由經濟二王琮霖拿下「一般男生組對打87公斤以上」亞軍。
</w:t>
          <w:br/>
          <w:t>體育長陳逸政表示，「這次全大運感謝選手和教練們共同的努力，才能有這樣的成績。學校一向非常重視學生的體育發展，葛煥昭校長更是全力支持選手為校爭光，賽前不僅授旗鼓勵，更親自率領師生參與開幕典禮，以實際行動為選手們加油打氣。期許代表隊能再接再厲，明年再創佳績。」
</w:t>
          <w:br/>
          <w:t>沈佳霓分享，「今年對我而言是充滿挑戰的一年，因為是預研生，預計6月就能完成論文口試畢業，因此時間的運用非常緊湊。去年完成四連霸後，內心就一直期待著能夠五連霸，希望能在全大運這個舞臺留下可以回憶的紀錄，雖然這次的表現不如預期，但能夠順利奪金真的是運氣及平時努力的成果。感謝學校對我的栽培，希望今年10月的全國運動會代表新北市出賽，能夠為新北市完成二連霸任務，同時也期許自己能夠不斷挑戰個人最佳成績。」
</w:t>
          <w:br/>
          <w:t>擊劍代表隊隊長、機械三王爵嘉表示，這次男鋭團體能奪金真的非常不容易，因為前兩年都在四強就止步，無緣進冠亞賽。他感謝隊友們在比賽中沉得住氣，穩定發揮實力，才能成功拿下冠軍。今年的訓練方式較偏向專項訓練，鈍劍、鋭劍、軍刀都有各自的訓練清單，選手們三個劍種互不跨項，方能更熟悉自己劍種的打法和策略。希望學弟妹們能夠繼續勤加練習，日後在全大運奪下更多獎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a5f711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fe299b5-7307-43f2-8ef0-10c478c9cb9e.jpg"/>
                      <pic:cNvPicPr/>
                    </pic:nvPicPr>
                    <pic:blipFill>
                      <a:blip xmlns:r="http://schemas.openxmlformats.org/officeDocument/2006/relationships" r:embed="R6d63a12397b144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5c86ea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cdef80d-3305-45e4-a4a2-0f91798819db.jpg"/>
                      <pic:cNvPicPr/>
                    </pic:nvPicPr>
                    <pic:blipFill>
                      <a:blip xmlns:r="http://schemas.openxmlformats.org/officeDocument/2006/relationships" r:embed="Rc8867ee8df3141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75cb0a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5896583-d2c4-47cb-a78a-f5bc9b486727.jpg"/>
                      <pic:cNvPicPr/>
                    </pic:nvPicPr>
                    <pic:blipFill>
                      <a:blip xmlns:r="http://schemas.openxmlformats.org/officeDocument/2006/relationships" r:embed="R3ee60744af9d44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2048"/>
              <wp:effectExtent l="0" t="0" r="0" b="0"/>
              <wp:docPr id="1" name="IMG_9bb2b7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e3cec70-19cd-4ac7-a151-a1aeea8c8da7.jpg"/>
                      <pic:cNvPicPr/>
                    </pic:nvPicPr>
                    <pic:blipFill>
                      <a:blip xmlns:r="http://schemas.openxmlformats.org/officeDocument/2006/relationships" r:embed="R05e3debbc46845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2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63a12397b1442b" /><Relationship Type="http://schemas.openxmlformats.org/officeDocument/2006/relationships/image" Target="/media/image2.bin" Id="Rc8867ee8df3141d4" /><Relationship Type="http://schemas.openxmlformats.org/officeDocument/2006/relationships/image" Target="/media/image3.bin" Id="R3ee60744af9d4450" /><Relationship Type="http://schemas.openxmlformats.org/officeDocument/2006/relationships/image" Target="/media/image4.bin" Id="R05e3debbc468453b" /></Relationships>
</file>