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8a0758bb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培育資安人才 淡江 遠傳 數聯共同開設新資訊安全學程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全球數位科技應用蓬勃發展，資安需求擴大，資安人才的培育刻不容緩，本校與遠傳電信、數聯資安將於112學年度共同開設「新資訊安全學程」，5月12日上午於守謙國際廳舉辦啟動會議，校長葛煥昭、學術副校長許輝煌、商管學院院長楊立人、資管系主任施盛寶、遠傳電信資訊暨數位轉型科技群執行副總經理胡德民、資安長朱建國、數聯資安總經理李明憲等出席，針對課程規劃進行交流。
</w:t>
          <w:br/>
          <w:t>「新資訊安全學程」為本校資管系，與遠傳電信與數聯資安共同規劃，修業時程2年，第一年以資訊安全實務基礎與資安企業實務應用為主軸，由朱建國與數聯資安專業顧問團隊授課，包含資安標準與規範認識、網路安全、系統安全、新興科技安全與資安檢測等內容，搭配業師專題講座，同時建置雲端資安實驗室，帶領學生實機操作進行社交工程郵件演練、系統與網站弱點掃描等實作；第二年則安排學生至企業，實際參與相關資安防禦工作，完成實習者更可在畢業後優先面試，有機會無縫接軌就職。
</w:t>
          <w:br/>
          <w:t>葛校長表示，本校對於提升學生職場競爭力向來不遺餘力，此次著眼於資安人才的培育，相信在課程與實務的完整訓練下，將更助於學生達到「畢業即就業」的目標；胡德民指出，本次的合作，除了秉持企業社會責任，更是響應教育部高教深耕計畫對於校園資訊安全的重視，把產業實戰與資安新科技研究量能注入校園，期盼能帶動更多大專校院的跟進，為國內資安產業蓬勃與產業資安人才齊備帶來正向循環；李明憲則希望藉由參與學程的規劃與實施，提前培養可快速與產業接軌的資安新鮮人，並在與學子共學中精進相關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e187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1f17332-a837-418c-bfc0-a77650370d0b.jpg"/>
                      <pic:cNvPicPr/>
                    </pic:nvPicPr>
                    <pic:blipFill>
                      <a:blip xmlns:r="http://schemas.openxmlformats.org/officeDocument/2006/relationships" r:embed="R22fb36616740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fb366167404295" /></Relationships>
</file>