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d639aadff4c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2023創新創業競賽 創意體現AI+SDGs=∞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淡江大學2023年創新創意競賽決賽暨頒獎典禮，5月15日在守謙國際會議中心舉行，由入圍創新組的13隊及創業組的10隊，針對計畫主題進行簡報與答詢，經過一番精彩呈現，最終評審結果，創新組由「唱跳霹靂戰隊」奪冠，「永續賦新」與「雛鳥離巢高高飛」分獲二、三名；創業組則由「bird sight」、「EntRepreneur」與「鴿鷲財」搶下前三，除獲頒獎金與獎狀，之後將由研發處輔導參與或爭取政府相關競賽與計畫。
</w:t>
          <w:br/>
          <w:t>本次競賽共41組報名參賽，經過兩個月的研習課程協助具體創意構想及簡報技巧後，於5月8日書面初審後，選出創新組13隊及創業組10隊參加決賽。
</w:t>
          <w:br/>
          <w:t>研發長薛宏中表示，希望藉由比賽能夠讓同學們體會創新創業的精神，從經驗中開拓視野，畢業後將其應用於創業生涯，永續中心社會實踐策略組組長黃瑞茂說明，由於目前科技發展普及，因此更容易被用來實踐創新創業；其次社會轉變課題十分嚴竣，該如何將問題與解決方法結合，則是重要的課題。
</w:t>
          <w:br/>
          <w:t>本次競賽主題為「用AI創新加值、以永續創業加速」，決賽隊伍多以此發想，如唱跳霹靂戰隊「虛擬實境MVR音樂創作」即透過VR打造系統場景環境，更結合元宇宙概念及導入AI擴展空間；永續賦新則透過設計「永續日常APP」協助使用者記錄相關永續行動，還能推廣給身邊的人，共同實踐永續；Bird Sight「共享空拍機」希望透過APP空拍機租借服務，提供民眾輕鬆攜帶空拍機探索山海美景；EntRepreneur「老不休平台」則是透過設置退休老人兼職平台，同時藉以追蹤其生活及健康狀況。
</w:t>
          <w:br/>
          <w:t>評審講評時稱許比賽隊伍的表現優異，觀點也十分創新，尤其是成員間的跨領域合作更是值得肯定，不過還是有需要加強的部分，包括產品與服務的界定須清楚、相關商業邏輯如驗證需求及市場規劃要明確、分析工具要慎選；另外要釐清「新創產業≠職業」，而是一種產業加值的整合，希望參賽隊伍們能夠好好吸取經驗，成為明日創新創業成功的養分。
</w:t>
          <w:br/>
          <w:t>創新組首獎團隊成員，資管三孫耀庭、張宇辰、李佳翰、劉宣珉、施品妤與甯子倢表示，獲得冠軍讓他們覺得驚喜，接著將以此作品為基礎，進行畢業專題的製作，希望能夠讓作品變得更好；創業組首獎團隊成員，資管三葉孝毅與國企三許侑家則感謝當天未到場的校友團員們，透過跨領域合作，讓共同的夢想得以初步實現，接下來會繼續努力朝目標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0dbb1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c1a5da6-676c-42a7-8af1-ecdcb2016403.jpg"/>
                      <pic:cNvPicPr/>
                    </pic:nvPicPr>
                    <pic:blipFill>
                      <a:blip xmlns:r="http://schemas.openxmlformats.org/officeDocument/2006/relationships" r:embed="R9408d7a36d8141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08d7a36d814181" /></Relationships>
</file>