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a4ad0d1eb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老師聽我說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老師聽我說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●感謝楊維楨老師的牙齒們：你們讓老師在家休養一天，我們也好忙裡偷閒。（牙齒健康的人）
</w:t>
          <w:br/>
          <w:t>
</w:t>
          <w:br/>
          <w:t>●給劉華夏老師：請您別再用那超明顯的「暗喻法」來暗示，我們當然認為您是全俄文系最英俊瀟灑的老師ㄚ！（言不由衷的KGB）</w:t>
          <w:br/>
        </w:r>
      </w:r>
    </w:p>
  </w:body>
</w:document>
</file>