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a2b6ca1a4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【校長葛煥昭的祝福】智慧永續 跨域創新 企業最愛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還記得，四年前是懷抱著什麼樣的憧憬和夢想來到淡江大學嗎？
</w:t>
          <w:br/>
          <w:t>　為了迎接此時此刻，學校從準新生的第一哩路到畢業生的最後一哩路，再到面對職場就業、創業的第一哩路，依據不同階段的學習需求，打造全方位學習計畫，建構大學四年的「學生學習加值鏈」。在這四年裡，你們修習了專業、通識、課外活動的「三環」課程，有的同學還額外選修了榮譽學程、跨域課程、就業學程及頂石課程作為輔助，相信各位不僅達到精進專業、學用並進、統整學習的效果，也深化了「德、智、體、群、美」五育內涵。
</w:t>
          <w:br/>
          <w:t>　因為疫情，加速企業進行數位轉型，數位人才缺口持續放大，包含AI、雲端、資安等等數位應用相關領域會是熱門的職缺。本校於2020年成立的AI創智學院與台灣微軟戰略結盟，建置實境場域，且引進300門線上課程，參與課程人數已逾3,000人，取得微軟NVIDIA證照人數亦達到400人，其中一半以上還是非AI相關領域的學生。能夠在求學期間考取證照，等於在求職的起跑點領先他人一大步。
</w:t>
          <w:br/>
          <w:t>　近年來學校發展的重點，是將AI與SDGs融入課程，讓全校學生都能有相關基礎，並能確實跨領域搭配；並與產學結合，朝「AI+SDGs=∞」的目標邁進，打造注重「在地國際化、智慧雲端、永續未來」的精緻大學。除了在110學年度已開設之跨域通識特色學程「永續發展微學程」，將永續發展目標融入專業知能，實踐全球共榮的永續價值；自111學年度起開設AI與永續「特色雙塔」課程：「AI與程式語言」及「探索永續」各1學分的通識必修課程，搭配「素養導向高教學習創新計畫」之「涵育永續力」14門永續發展課程，就是希望你們各個都能成為「AI及永續」跨領域通才能力之學生。
</w:t>
          <w:br/>
          <w:t>　今年2月，淡江大學在遠見、Cheers兩雜誌公布的「2023企業最愛大學生排行榜」中，均排名私校第一，此為本校繼2020年之後，重回雙榜魁首。其中，Cheers雜誌的企愛最愛大學生排行榜，本校已經26年居私校之冠，調查顯示，「企業實習經驗」和「跨領域專長」是企業招聘人才的主要考量，這兩項在四年的學習歷程中，相信你們都有所斬獲，這也是本校辦學績效屢獲企業肯定之處，對即將進入職場的各位，絕對具有相當大的加分作用。
</w:t>
          <w:br/>
          <w:t>　畢業並不代表學習的終結，而是一個新的起點。持續追求知識和專業技能將使你們在職場上更具競爭力，激發創造力和創新思維能夠為你們帶來更多的機會。在即將告別校園的此刻，期許你們以在校跨域創新學習的基礎，在各行各業盡情揮灑，發光發熱。祝福各位！</w:t>
          <w:br/>
        </w:r>
      </w:r>
    </w:p>
  </w:body>
</w:document>
</file>