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d709424d746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教師社群成果展示 31社群共襄盛舉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教發中心6月7日中午12時，在覺生國際會議廳舉辦111學年度教師社群成果展示暨經驗分享。參展社群橫跨文、工、商管、外語、國際事務、教育等學院，及體育事務處、教務處，共計31組社群參展。除了展示各社群活動成果，也邀請體育事務處教授黃谷臣進行經驗分享，並在分享結束後進行交流。
</w:t>
          <w:br/>
          <w:t>黃谷臣首先表示，「精進體育類教學實踐研究成長社群」的成立宗旨，是為了鼓勵體育類教師提出教學計畫實踐研究申請，協助他們精進教學實踐研究計劃的內涵，並自嘲「事實上，組成社群的6位成員都是110學年度申請未通過的教師，我們可以說是『失敗者聯盟』。」社群透過系列化的講座、議題討論及同儕間腦力激盪，重新檢討計畫內容，進而修正並重新提出申請。
</w:t>
          <w:br/>
          <w:t>黃谷臣進一步說明，社群透過訂定明確的共同目標來確立方向，提供社群成員多元的學習機會來精進自己，像是邀請過去有審查經驗的老師，以審查者的角度提醒如何調整內容讓計畫更容易通過，並藉由社群內部的鼓勵與分享、建立多元溝通管道與長期學習文化，營造良好的教師社群氛圍。最後則提醒，社群最重要的策略，在於「建立正面的互動與支持文化」，也祝福教師們透過社群的學習與分享，採摘共同成長的果實。
</w:t>
          <w:br/>
          <w:t>活動現場同時舉辦投票，由參與教師選出優質教師社群，最後由「淡水河數位導覽教材研究社群」、「推展食農教育-在地食、食在地」、「外交系全英語學士班跨文化溝通社群」、「運動文化與趨勢研究社群」及「 PBL融入戶外體驗教育之設計與實踐」獲選。機械系助理教授王鈺詞表示，期待學校能夠整合來自不同領域的老師，讓他們能夠發揮所長，適才其所。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6e71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011fb25f-3f7b-4f01-9637-8aa1b15bb976.jpg"/>
                      <pic:cNvPicPr/>
                    </pic:nvPicPr>
                    <pic:blipFill>
                      <a:blip xmlns:r="http://schemas.openxmlformats.org/officeDocument/2006/relationships" r:embed="Rf37b71b2b19a44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ba75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67b29403-7503-4505-8aa0-3f79e89ee593.JPG"/>
                      <pic:cNvPicPr/>
                    </pic:nvPicPr>
                    <pic:blipFill>
                      <a:blip xmlns:r="http://schemas.openxmlformats.org/officeDocument/2006/relationships" r:embed="R8c3cc44d935a42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7b71b2b19a44a4" /><Relationship Type="http://schemas.openxmlformats.org/officeDocument/2006/relationships/image" Target="/media/image2.bin" Id="R8c3cc44d935a42d9" /></Relationships>
</file>