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ecaccbea1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教學助理社群簡報競賽 探討ChatGPT奪第一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為促進不同專業成長社群的經驗交流及教學活動分享，諮商職涯暨學習發展輔導中心6月8日中午12時在I301舉辦「教學助理專業成長社群成果分享暨簡報競賽」，參與競賽的各社群先進行三分鐘簡報，再由諮輔中心主任許凱傑、教科系教授何俐安、土木系助理教授蔡明修及中文系助理教授陳姞淨三位評審進行講評。
</w:t>
          <w:br/>
          <w:t>本次活動共有9組社群參與，競賽結果第一名為探討ChatGPT的技術潛力並活用的「ChatGPT技術使用分享」；第二名為藉由社群力量，讓助教們能夠有效幫助學生度過學習難關，並進行資訊交流、解決問題的「WBC反指標社群」；第三名為從零開始設計自駕車的「AutoRace自動駕駛」；另有3組獲得佳作，分別是利用結合環境保護議題，教導學生生活常用日文的「日語趣味學習互動教學」、讓學生學習如何使用Docker，並嘗試將其與AI搭配進行實作練習的「Docker與AI社群」，以及透過實作，促進社群成員了解機械手臂運作原理的「三軸手臂實作」。
</w:t>
          <w:br/>
          <w:t>「日語趣味學習互動教學」社群成員、日文碩二蔡孟哲表示，這是他們第三次參加競賽，隨著經驗越來越豐富，也愈加熟悉社群的運作方式，每次參賽都能看到來自不同領域同學的經驗分享，總是讓他獲益良多。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0f8fd9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dc452ec0-ea82-49ae-bcd0-553837fc51b6.jpg"/>
                      <pic:cNvPicPr/>
                    </pic:nvPicPr>
                    <pic:blipFill>
                      <a:blip xmlns:r="http://schemas.openxmlformats.org/officeDocument/2006/relationships" r:embed="R0f93413b775a45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7ff6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afb861ff-e69c-46be-87aa-ee57cb3fb4a9.jpg"/>
                      <pic:cNvPicPr/>
                    </pic:nvPicPr>
                    <pic:blipFill>
                      <a:blip xmlns:r="http://schemas.openxmlformats.org/officeDocument/2006/relationships" r:embed="R112f9144f3f04d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93413b775a4580" /><Relationship Type="http://schemas.openxmlformats.org/officeDocument/2006/relationships/image" Target="/media/image2.bin" Id="R112f9144f3f04d27" /></Relationships>
</file>