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0a2db7712b46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【紀念張建邦創辦人逝世五週年 ESG和校園永續治理研討會】專題演講四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紀念張建邦創辦人逝世五週年 ESG和校園永續治理研討會特刊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#### 打造雲端大學城：淡江大學第三期USR計畫的價值創造
</w:t>
          <w:br/>
          <w:t>#### 主講／學術副校長暨永續發展與社會創新中心主任　許輝煌
</w:t>
          <w:br/>
          <w:t>本校目前積極推行校務端對USR計畫，包含經費挹注、修訂支持制度與措施，以及將高教深耕計畫投入USR，在112-113年度計畫中，現階段學校的5項計畫分別為：
</w:t>
          <w:br/>
          <w:t>&lt;br /&gt; 
</w:t>
          <w:br/>
          <w:t>一、「守滬樂齡宜然自得」：在淡水校園和蘭陽校園皆可執行，建置以長者為關懷的「為愛AI陪伴」手機APP，提升銀髮族健康，共創師生夥伴行動。推動目標與執行方案，應用跨領域設計思考方法，以「銀髮族全方位健康促進」，產出行動設計學習元素。將經營淡水校園周邊經驗，接軌到其他場域，實踐人文科技跨域合作，展現「銀髮族全方位健康促進」深度與廣度。
</w:t>
          <w:br/>
          <w:t>&lt;br /&gt; 
</w:t>
          <w:br/>
          <w:t>二、「為樂齡而行：跨代原力、青銀共創」：促進長者身心靈健康發展，培育高齡服務人才。其推動目標與執行方案包括松柏長青方案，透過樂齡健康活動，促進長者身心靈健康發展。定期開設樂齡運動班課程，如正向發展課程、終身學習課程並辦理活動，提升長者社會參與成效。另透過青銀跨世代共學模組，培育高齡服務人才。開設高齡者健康促進與服務人才培力學分學程，及青銀共學課程。
</w:t>
          <w:br/>
          <w:t>&lt;br /&gt; 
</w:t>
          <w:br/>
          <w:t>三、「農情食課：建構北海岸永續食農教育基地」：讓淡江學生、教職員與區域青年，成為北海岸重要關係人口，執行方案包括：牽起區域資源整合、校內及區域院校合作、政府資源及民間機構地區合作、發展區域經濟等。也注重地方關懷，將其融入教學，開設食農教育微學分課程。到社區建構無毒食農基地，扶持產業發展。
</w:t>
          <w:br/>
          <w:t>&lt;br /&gt; 
</w:t>
          <w:br/>
          <w:t>四、「淡北風情e線牽、海陸旅遊全體驗」：以數位保存文化資產，用創意帶動在地行銷，推動執行方案包括：盤點文化元素與故事內容、開發創意展演創新應用、推廣在地體驗與特色商品、經營行銷活動與社群媒體，以及育成衍生服務與新創事業。
</w:t>
          <w:br/>
          <w:t>&lt;br /&gt; 
</w:t>
          <w:br/>
          <w:t>五、「淡水好生活：山海河賦創設計行動」：成為大學與城市合作典範。推動方案包括：透過永續設計策略，重構地方生態系，達成地方共識、落實宜居的治理機制，架構資源分享平台，提出創新模式，例如以「生活實驗室」研擬場域問題解決方案，將場域實踐經驗，轉化為校內創新教學。
</w:t>
          <w:br/>
          <w:t>&lt;br /&gt; 
</w:t>
          <w:br/>
          <w:t>接著出版USR年報，本校為擴大參與USR計畫並融入校務發展，將上述申請案納入校務發展計畫中，且5件計畫全數獲得通過，補助款經費達2,725萬元。未來USR將配合高教深耕計畫補助款，及永續中心募款，以彈性薪資方式，給予執行計畫教師實質待遇回饋，也會鼓勵表現卓越的助理。（文／楊孟璇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85316a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6/m\2d88cfbf-c4a4-471f-9bc3-a42d85f33bcb.JPG"/>
                      <pic:cNvPicPr/>
                    </pic:nvPicPr>
                    <pic:blipFill>
                      <a:blip xmlns:r="http://schemas.openxmlformats.org/officeDocument/2006/relationships" r:embed="R7b79fadbbf504a3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b79fadbbf504a35" /></Relationships>
</file>