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0d178fbf0b44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林聖寰為藝術中心設計網頁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水環四林聖寰通過交大環工所的甄試後，喜歡玩電腦，且網頁設計經驗豐富的他，利用寒假時間，替文錙藝術中心設計網頁。他認為，為藝術單位設計網頁，是另外一種挑戰，必須多方面吸收專業領域外的知識，以刺激靈感。最近，他除了預習研究所的功課外，更抽空加強英語能力，準備面臨新的挑戰。（曾暉雯）</w:t>
          <w:br/>
        </w:r>
      </w:r>
    </w:p>
  </w:body>
</w:document>
</file>