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747338be1046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守滬樂齡工作坊 集思廣益設計陪伴長者APP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【潘劭愷淡水校園報導】USR「守滬樂齡宜然自得」計畫，6月17日上午9時於商管大樓B302A，舉辦「人文xAI科技x醫學：建置以長者為關懷的手機AI APP工作坊」，計畫主持教師群、淡水社區大學副主任范情、學生近30人參與。
</w:t>
          <w:br/>
          <w:t>計畫主持人，歷史系副教授林嘉琪開場時說明，希望設計一個以「陪伴」為核心，結合人工智慧的手機APP，目前初步的設計，包含「個人資料」、「認知能力」、「健康體能」、「情緒分析」、「AR活動」、「AI小幫手」及「激勵活動」等功能，以促進長者的身、心、靈全方位健康。預計在9月舉辦成果發表並開始讓長者使用，期許最終建構一個「宜滬宜居健康平台」，讓本校成為北台灣長者照護的基地。
</w:t>
          <w:br/>
          <w:t>為了提升參與師生對長者的身心健康狀況能有更進一步的認識，該計畫特別邀請長庚醫院一般及老年精神科主任李淑花與醫師花茂修，以及新光醫院牙周病科主任陳智龍，分別以「銀髮族身心健康面面觀」與「遠離牙周病：堅固齒列伴你一生」為題，介紹長者們在身體及心理狀況的變化、常見的老年精神疾病、如何協助他們進行維護及身體保養等，增進師生們在設計APP時能有更完善的考量；之後林嘉琪帶領師生們，透過小組討論方式，發現長者在各方面的痛點，並在資圖系副教授張玄菩指導下進行APP開發實作。
</w:t>
          <w:br/>
          <w:t>AI二洪翊婕表示，由於成長過程有一半的時間是由外婆帶大，所以情感相對深厚，近年來驚覺於外婆有逐漸老化的跡象，希望透過自己所學為她做點什麼。關於APP的主題，希望能夠以電子寵物的陪伴為主，再藉由與寵物的互動引導外婆進行一些健康活動，讓她的身心都能維持在健康狀態；家中同樣有長者的AI二許詠翔，則希望自己所學能有個實踐的機會，透過APP更能掌握爺爺奶奶的身心狀態，同時搭配健康活動指引，帶領他們每天伸展筋骨，維持健康的生活。擔任計畫助理的歷史四林祐廷，曾有執行陪伴社區長者企劃經驗，認為參加該計畫可以將相關經驗應用於其中，同時提供長者更多實質的幫助。「AI是目前社會發展趨勢之一，希望也能趁這個機會多接觸並認識相關應用範疇，日後一定會有機會用到。」</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21ce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5ce8d66f-9cea-40f0-b3e2-5fb814826d72.jpeg"/>
                      <pic:cNvPicPr/>
                    </pic:nvPicPr>
                    <pic:blipFill>
                      <a:blip xmlns:r="http://schemas.openxmlformats.org/officeDocument/2006/relationships" r:embed="R43f2ba69d74a4e0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6f6f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6cf45fe1-ab62-4384-b9bc-4ef9719c1b1f.jpeg"/>
                      <pic:cNvPicPr/>
                    </pic:nvPicPr>
                    <pic:blipFill>
                      <a:blip xmlns:r="http://schemas.openxmlformats.org/officeDocument/2006/relationships" r:embed="Rc9786c76ab664cc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3f2ba69d74a4e06" /><Relationship Type="http://schemas.openxmlformats.org/officeDocument/2006/relationships/image" Target="/media/image2.bin" Id="Rc9786c76ab664ccc" /></Relationships>
</file>