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0a3a01449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李其霖設計義民宴亮相 10菜品體現客家褒忠精神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桃園報導】桃園市平鎮褒忠祠義民廟與本校合作，推出「義民宴」，於7月30日中午在桃園古華花園飯店首度亮相，由本校歷史系副教授李其霖及英文系主任林怡弟主持發表會，精心設計菜單的李其霖表示，配合8月11日起的世界客家博覽會，以「義民宴」講述義民故事，除了讓民眾享用美食，並感念早期客家人的愛國精神，提升餐飲歷史文化。
</w:t>
          <w:br/>
          <w:t>行政院副院長鄭文燦特地出席發表會，他指出，平鎮褒忠祠義民廟是地方信仰中心，桃園義民廟有13大庄，200多年來一直是重要守護神，「是先民保家衛園的歷史，所以客家精神就是忠義精神，也是硬頸精神。」
</w:t>
          <w:br/>
          <w:t>桃園市副市長蘇俊賓說明，義民宴正好為世界客家博覽會打頭陣宣傳，9月初也舉辦義民祭活動，將義民精神與客家文化相結合，讓全世界藉由豐富的客家文化看到臺灣。平鎮褒忠義民廟主委范振修、副主委宋狄釗感謝本校與古華飯店的配合，菜色相當精緻。
</w:t>
          <w:br/>
          <w:t>當天席開30桌，本校學術副校長兼永續發展與社會創新中心主任許輝煌也致詞表示，感謝義民廟鄉親、桃園市府團隊、李其霖與資圖系教授林信成的USR計畫—「淡北風情一線牽、海陸旅遊全體驗」，李其霖結合對歷史的專業與烹飪研究，先前已發表「滬尾宴」與「桃園宴」，引起很大回響。今天可以從每道菜色瞭解義民文化。
</w:t>
          <w:br/>
          <w:t>李其霖感謝林怡弟居中牽線與協調，剛好世客博的模里西斯客家部分也是李其霖協助整理，因此欣然答應設計菜單，考據褒忠義民的歷史故事，推出乾隆51、芝涯豆腐、神豬犒軍、褒忠鮑盅、堅若磐石、同心協力、一網打盡、嘉忠懷義、謝平安粥及義民藍翎等10道菜品，彰顯義民英勇事蹟與客家文化特色。
</w:t>
          <w:br/>
          <w:t>歷史系校友劉兆崴、陳湛和林雍珈等穿著清朝官服，分別扮演欽差大臣、吏部侍郎和御前侍衛，雖路途遙遠，仍親自贈送乾隆御筆提字的「褒忠」匾額給義民鄉親，並稱讚：「臺灣真是個寶島呢。」
</w:t>
          <w:br/>
          <w:t>桃園市客家事務局局長林昭賢認為，義民宴各道菜色完全融入客家元素，是宣傳客家文化的最佳代表。民政局局長劉思遠建議，每年盛大的「義民祭」活動，剛好巧妙配合義民宴，讓更多民眾瞭解義民們當年的忠勇故事。觀旅局副局長施照輝看見每道菜品極具巧思，頗為吸睛，希望能吸引更多國際客來聽故事，在世界客家族群中展現臺灣特色。參與品嘗的中文系教授高柏園說：「義民宴結合飲食與文化，充分展現文化創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27f9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565b47a4-e46d-40ec-a0de-c72fe500735a.JPG"/>
                      <pic:cNvPicPr/>
                    </pic:nvPicPr>
                    <pic:blipFill>
                      <a:blip xmlns:r="http://schemas.openxmlformats.org/officeDocument/2006/relationships" r:embed="R5ccb741fae55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5d8e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759cd238-8611-44f7-9be3-7157a657c4d1.JPG"/>
                      <pic:cNvPicPr/>
                    </pic:nvPicPr>
                    <pic:blipFill>
                      <a:blip xmlns:r="http://schemas.openxmlformats.org/officeDocument/2006/relationships" r:embed="Rf5898feef679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79d3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6f388a4f-6160-415a-921e-e7a920e8a9cb.JPG"/>
                      <pic:cNvPicPr/>
                    </pic:nvPicPr>
                    <pic:blipFill>
                      <a:blip xmlns:r="http://schemas.openxmlformats.org/officeDocument/2006/relationships" r:embed="R1878dbd2f67c4d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b33e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73ab33f9-c603-482f-a7fa-73d2983eb754.JPG"/>
                      <pic:cNvPicPr/>
                    </pic:nvPicPr>
                    <pic:blipFill>
                      <a:blip xmlns:r="http://schemas.openxmlformats.org/officeDocument/2006/relationships" r:embed="R9f64c98abb914d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45b1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6be8ddf6-61ac-4bce-9dec-f241b6a9fcba.JPG"/>
                      <pic:cNvPicPr/>
                    </pic:nvPicPr>
                    <pic:blipFill>
                      <a:blip xmlns:r="http://schemas.openxmlformats.org/officeDocument/2006/relationships" r:embed="R95566875879b46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b741fae554790" /><Relationship Type="http://schemas.openxmlformats.org/officeDocument/2006/relationships/image" Target="/media/image2.bin" Id="Rf5898feef6794ad7" /><Relationship Type="http://schemas.openxmlformats.org/officeDocument/2006/relationships/image" Target="/media/image3.bin" Id="R1878dbd2f67c4d6b" /><Relationship Type="http://schemas.openxmlformats.org/officeDocument/2006/relationships/image" Target="/media/image4.bin" Id="R9f64c98abb914d98" /><Relationship Type="http://schemas.openxmlformats.org/officeDocument/2006/relationships/image" Target="/media/image5.bin" Id="R95566875879b4663" /></Relationships>
</file>