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0d49cdad145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 8月19日開跑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即將進入淡江的新鮮人及家長對淡江有更多認識，校友服務暨資源發展處8月19日起，在全臺及離島舉辦19場新生暨家長座談會，除介紹校園環境、系所概況與未來出路，各地區校友會學長姐也將分享求學歷程與職場經驗，並透過Q&amp;A進行交流，讓新生與家長在入學前能有更充足的了解與準備，歡迎踴躍參加。若有最新消息或資料異動，將隨時公布在校友服務暨資源發展處網站「熱門連結」（網址：http://www.fl.tku.edu.tw ），也可電洽(02)2621-5656分機8127詢問。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25040" cy="4876800"/>
              <wp:effectExtent l="0" t="0" r="0" b="0"/>
              <wp:docPr id="1" name="IMG_d59f18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d1c1e59b-1563-4295-a5f3-a907fc390fd7.jpg"/>
                      <pic:cNvPicPr/>
                    </pic:nvPicPr>
                    <pic:blipFill>
                      <a:blip xmlns:r="http://schemas.openxmlformats.org/officeDocument/2006/relationships" r:embed="R0b56f011a99c44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0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56f011a99c4468" /></Relationships>
</file>