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ae6f0242c49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【淡江品牌 校友齊讚】資管系校友、NEC台灣董事總經理 賴佳怡／設立目標 勇敢追夢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年選填大學志願時，電腦科技尚未普及，淡江就已積極建構資訊環境，因此吸引我選讀一個未來的科系—資管系，這個抉擇引領我一生的職涯發展，一路從Oracle（甲骨文）、IBM、Dell、SAP，到NEC，我認為是命運的安排，也是最好的決定。
</w:t>
          <w:br/>
          <w:t>就學期間，有一門課程「系統分析與設計」，老師要求各組須自行尋找客戶，並為其完成專案，包括蒐集需求、分析、設計，以及撰寫程式。一開始，大家都毫無頭緒，我就提議到英專路的牙醫診所去試試，於是大家湊錢買了水果，由我自告奮勇地和牙醫師說明來意，沒想到他欣然同意讓我們設計管理病歷的系統。透過這堂課，我感受到團隊分工與合作的重要性，並得到一個信念「Nothing to lose! 只要開口問、動手做，所有機會都將被創造。」
</w:t>
          <w:br/>
          <w:t>我常說自己的問題是「無恥度」，有疑惑就勇敢提問，因為任何人提供的經驗與回饋，都是珍貴的意見。此外，溝通能力也不容小覷，掌握溝通技巧不僅能建立良好的人際關係，更能提升工作效率，也許大一新生還懵懵懂懂不知該如何培養，其實透過分組作業、參加社團活動，面對同儕及師長都是很好的歷練，應該要把握廣泛學習的機會，並慢慢去累積與體驗。
</w:t>
          <w:br/>
          <w:t>升上大學後，自己就是時間的主人，面對時間管理，我的方法是「先把大石頭放下」，大石頭代表一定要做的事，例如學校的課程或是個人學習，接著就是第二件重要的事，可能是打工或社團等，每個人都要先確定課業以外，有哪些是重要的「大石頭」，要做時間的主人，就必須先排定這些事情的優先順序。
</w:t>
          <w:br/>
          <w:t>除此之外，我建議大家妥善運用寒暑假及把握實習機會，不論在學校或企業，都是很好的成長歷程，若能進入業界實習，要不吝於給予回饋，把看到的事情或對組織流程的想法，嘗試提出好的建議，任何事情都把眼光放遠一點，多一點熱情與好奇心，你就會看得更多，也會收穫更豐碩。
</w:t>
          <w:br/>
          <w:t>我在大四下學期時，透過老師推薦進入理律法律事務所工作，那時我遇見了李永芬律師，她就像法律界的奧黛麗赫本，溫柔且親切，對於剛畢業或正在實習的後輩，都給予尊重和關心，從那時起，我就期許自己向她看齊：用專業說服他人，用關愛提攜同仁。所以，同學們可以找個想要學習的偶像，設立一個天邊的目標，當你有了目標，即使在地上辛苦的追逐，只要抬頭看，也會感到快樂。
</w:t>
          <w:br/>
          <w:t>追逐的過程難免會跌倒，面對挫折及失敗，我會用曼德拉的名言「I never lose. I either win or learn.」來慰勉自己，轉化失敗的力量去檢討，面對自己的盲點，理解失敗是讓自己進步的動力，鼓勵學弟妹在每一個挫折時告訴自己：「就算我跌倒了，也比其他不敢冒險的人更往前爬了一步。」除了正面看待失敗，更要「不貳過」，謹記教訓，把失敗轉為正面的能量，進而促動團隊不害怕挑戰的鬥志，因為大家都明白是為了成就更好的下一次。（文／吳映彤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52544"/>
              <wp:effectExtent l="0" t="0" r="0" b="0"/>
              <wp:docPr id="1" name="IMG_2a5bda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af202dd5-2c10-4212-8494-2fd81c10de3a.jpg"/>
                      <pic:cNvPicPr/>
                    </pic:nvPicPr>
                    <pic:blipFill>
                      <a:blip xmlns:r="http://schemas.openxmlformats.org/officeDocument/2006/relationships" r:embed="Rcb12f2a5483e44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52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12f2a5483e44e4" /></Relationships>
</file>