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7517a2c1b547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1168 期</w:t>
        </w:r>
      </w:r>
    </w:p>
    <w:p>
      <w:pPr>
        <w:jc w:val="center"/>
      </w:pPr>
      <w:r>
        <w:r>
          <w:rPr>
            <w:rFonts w:ascii="Segoe UI" w:hAnsi="Segoe UI" w:eastAsia="Segoe UI"/>
            <w:sz w:val="32"/>
            <w:color w:val="000000"/>
            <w:b/>
          </w:rPr>
          <w:t>新進職員教育訓練 林宜男期許協助提升學校競爭力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人力資源處8月22日在覺生國際會議廳舉辦「112學年度新進職員教育訓練」，近60名新進同仁參加。人資長林宜男簡要說明本校現況、發展主軸「AI+SDGs=∞」及本學年度重點工作「淨零碳排」，並以「天行健，君子以自強不息。地勢坤，君子以厚德載物」期許新進同仁能不斷學習、成長及勇於任事，協助單位與學校提升競爭力，同時希望大家將淡江視為安身立命之所，為永續校園共同努力。
</w:t>
          <w:br/>
          <w:t>會中安排「性別平等教育宣導」，由秘書長劉艾華除了宣導校園安全設施及性別平等相關規範，也提醒「教育的目的是協助學生學習成長，除了尊重更要以身作則」；諮商職涯暨學習發展輔導中心主任林怡君闡明「教育是為了實現幸福未來」，除了培育學生知識技能的成長，更要建立正確的態度及價值觀，適時在學生出現身心狀況時予以提醒及轉介是非常重要的工作，更提醒新進同仁「除了好好照顧學生，更要好好照顧自己」，遇到狀況時歡迎隨時聯繫。
</w:t>
          <w:br/>
          <w:t>資訊處專案發展組組長徐翔龍則針對OD、OA及iClass等相關資訊及學習系統進行說明，提醒未來工作中應多加留意的事項；稽核長林彥伶則說明學校推動各項聯合國永續指標（SDGs）的績效、本校在國內外各項評比的優異表現以及各項重要校務說明，期盼大家一起共創淡江人的永續DNA；人資處管理企劃組組長李彩玲、職能福利組組長樂薏嵐及資訊處網路管理組組長張維廷則分別在「人事規章」、「職員福利」、「電子社交工程」及「智財權」進行說明及宣導，希望同仁們能夠更加清楚學校的相關制度，提升資訊判讀能力，保障自身權益。
</w:t>
          <w:br/>
          <w:t>綜合座談由林宜男主持，首先邀請較為資深的新進職員進行分享，三全中心約聘行政人員張雅文表示，儘管到校服務將近一年，對於各校事務了解仍有需要增進之處，透過本次訓練，讓她有了更進一步的認識，尤其是SDGs和資安部分更是印象深刻；教務處高教深耕助理楊佳蓁也認為透過訓練可以讓她對於其他單位有更多的了解。接著分別由圖書館參考組組長林秀惠、財務處秘書巫佩樺、總務處秘書楊信洲、教務處秘書吳嘉芬及徐翔龍等人針對相關業務進行簡要說明，並鼓勵同仁勇於提問，除了增進行政效率，也更能對相關單位有更進一步的認識。
</w:t>
          <w:br/>
          <w:t>德文系助教黃彥凱認為淡江校園給人一種舒服的感覺，此次訓練人資長校務發展介紹，以及資安的說明均讓他印象深刻，也對淡江有了初步的認識，他也期許在自己的崗位上盡心盡力，協助提升學習成效與系務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2511552"/>
              <wp:effectExtent l="0" t="0" r="0" b="0"/>
              <wp:docPr id="1" name="IMG_6b41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8/m\2faef5d2-11c3-494a-9e1b-c5a549a3ca3f.jpg"/>
                      <pic:cNvPicPr/>
                    </pic:nvPicPr>
                    <pic:blipFill>
                      <a:blip xmlns:r="http://schemas.openxmlformats.org/officeDocument/2006/relationships" r:embed="R7ad58930d4bb4f9c" cstate="print">
                        <a:extLst>
                          <a:ext uri="{28A0092B-C50C-407E-A947-70E740481C1C}"/>
                        </a:extLst>
                      </a:blip>
                      <a:stretch>
                        <a:fillRect/>
                      </a:stretch>
                    </pic:blipFill>
                    <pic:spPr>
                      <a:xfrm>
                        <a:off x="0" y="0"/>
                        <a:ext cx="4876800" cy="25115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d58930d4bb4f9c" /></Relationships>
</file>