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1f2c0922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 大眾傳播學系主任 楊明昱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學經歷：美國馬里蘭大學比較文學博士
</w:t>
          <w:br/>
          <w:t>曾任本校大眾傳播系主任
</w:t>
          <w:br/>
          <w:t>因應少子化趨勢，訂定具體可行招生策略，並將持續透過課程改革建立本系特色。</w:t>
          <w:br/>
        </w:r>
      </w:r>
    </w:p>
  </w:body>
</w:document>
</file>