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ee4f6545341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 管理科學學系主任 陳怡妃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112學年度新任主管風雲榜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學經歷：輔仁大學商學研究所(管理決策科學組)博士
</w:t>
          <w:br/>
          <w:t>淡江大學管理科學學系專任教授
</w:t>
          <w:br/>
          <w:t>本系因應時代潮流，循學校發展方針(AI+SDGs=∞)，在全球框架中培養學生以管理為本，數據為證的決策核心能力。援引數據、資訊、人工智能趨動等專業課程，並建構跨院的學分學程，以活化管理科學，兼顧學生的多軌發展，使其體悟管理科學非僅止於管理藝術，而是與工學邏輯並具的智慧科學。本系藉由頂石課程、學術發表、前瞻產業鏈結，將學習成效具象化，跳脫「管理流於個案、主觀、通才」之迷思，冀學生成為巨量思維執精準決策的創新者。</w:t>
          <w:br/>
        </w:r>
      </w:r>
    </w:p>
  </w:body>
</w:document>
</file>