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56e649b1f4a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教學助理專業課程研習 提升AR應用能力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【記者林曉薇淡水校園報導】為協助教學助理熟悉工作內容及掌握教學技巧，諮商職涯暨學習發展輔導中心9月4日下午1時在L110，為實習及實驗課程教學助理（TA）舉辦「教學專業課程研習營」，共計65人參與。
</w:t>
          <w:br/>
          <w:t>學務長武士戎致詞表示，擔任教學助理是很好的學習經驗，期勉大家都能把握這段經歷，學習相關經驗及技能，做為人生成長的養分。
</w:t>
          <w:br/>
          <w:t>接著，由諮輔中心專員張立卉說明教學助理任用、培訓、管考、獎勵等制度。並由通識與核心課程中心講師胡延薇主講「新性平三法的二三事：從校園場域探討」及「新進TA溝通技巧之提升」。除了說明性別平等的定義外，更透過實際的性別歧視案例，宣導不要因為性別取向而有所偏見，以及面對性侵害、性騷擾的處理方式。此外，胡延薇也教導TA們學習如何以正確和適當的方式和學生進行溝通，應避免對於種族、性別、患有鬱症學生的刻板印象及評論性回應，因為溝通沒有正確答案，重點是找出最適當的方式溝通。
</w:t>
          <w:br/>
          <w:t>最後，由教育科技學系助理教授林逸農主講「AR多媒體科技教學應用」，他帶領TA們進行實作，透過MyWebAR.com平台，置入圖片、影片、聲音等多媒體資訊，不需程式編譯技巧，即能產出AR擴增實境程式，可運用於各領域的教學，不僅簡單易上手，互動體驗更有助於提升學生的學習效果。
</w:t>
          <w:br/>
          <w:t>電機碩二劉永鈞分享，AR已引領2023年全球科技的趨勢，授課教師可以運用多元學習的方式，讓學生了解教材內容，藉由這次研習課程的實作練習，他學會以資訊技術為基礎，佐以藝術與設計的元素，創作一個APP或遊戲，也從中得到豐富的知識，感覺是個很不錯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2032"/>
              <wp:effectExtent l="0" t="0" r="0" b="0"/>
              <wp:docPr id="1" name="IMG_586677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54cb526-fe0a-4a36-9435-312073a147a0.jpg"/>
                      <pic:cNvPicPr/>
                    </pic:nvPicPr>
                    <pic:blipFill>
                      <a:blip xmlns:r="http://schemas.openxmlformats.org/officeDocument/2006/relationships" r:embed="R0702b444a39345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2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02b444a3934549" /></Relationships>
</file>