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0dd54fc1643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麻州大學羅爾分校來訪 積極研議雙聯學制事宜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【潘劭愷淡水校園報導】姊妹校美國麻州大學羅爾分校，校長Dr. Julie Chen偕同副校長Dr. John Feudo、法蘭西斯工程學院傑出教授Dr. Ramaswamy Nagarajan及研究與創新副校長辦公室技術專案經理Dr. Claire Lepont，9月27日來校參訪，參觀校園並進行意見交流，尋求多元合作機會。該校名譽博士，本校中華民國校友總會總會長林健祥特別出席陪同。
</w:t>
          <w:br/>
          <w:t>一行人由國際暨兩岸事務處接待，首先安排參觀校史館，觀賞張建邦創辦人紀錄片《給未來的你》，藉以了解本校發展歷程，以及創辦人教育理念；之後拜會校長葛煥昭，由於時近中秋節，葛校長特別向來賓們說明臺灣人過中秋的相關習俗與慣例，來賓們也提到對於本校小而美的「無圍牆校園」印象深刻；會談中國際事務副校長陳小雀說明雙聯學制形式及合作實例，提供未來兩校交流參考。中午葛校長於覺生國際會議廳設宴招待，同時欣賞淡水河出海口美景。
</w:t>
          <w:br/>
          <w:t>交流座談由國際事務副校長陳小雀主持，理學院院長施增廉、工學院暨AI創智學院、精準健康學院院長李宗翰、研究發展處研發長薛宏中、風保系系主任田峻吉等人參與，陳小雀與Dr. John Feudo分別進行兩校簡介，並由薛宏中介紹研發處各研究中心、建邦中小企業創新育成中心及達文西樂創基地現況，接著延續雙聯學制主題，透過相關數據說明目前本校與國際交流現況。其中Dr. Ramaswamy Nagarajan希望與工學院進一步交流，Dr. Claire Lepont則對達文西樂創基地興趣濃厚，均將持續聯繫後續合作事宜。座談會後一行人參觀風工程研究中心及AI創智學院實境場域
</w:t>
          <w:br/>
          <w:t>麻州大學羅爾分校成立於1894年，學生數逾1萬8,000人，在麻州大學系統的5所公立大學中規模位居第二，提供120種以上不同的學位課程選擇，涵蓋本科、碩士和博士學位，包括工程學院、藝術人文和社會科學學院、健康與環境學院、管理學院、理學院，並設有研究所。該校擁有幾個全美國大學少數可選擇的科系如塑膠工程、氣象學、錄音工程、奈米技術、刑事司法。在美國新聞世界報導名列全國第三級大學，卡內基基金會則評定為博士研究級的高等學府。葛校長曾於111年12月5日率團拜訪該校並締約為姊妹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41776"/>
              <wp:effectExtent l="0" t="0" r="0" b="0"/>
              <wp:docPr id="1" name="IMG_e11fe5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dfa6bbc9-fc39-4c1f-9a0a-800547acabf7.jpg"/>
                      <pic:cNvPicPr/>
                    </pic:nvPicPr>
                    <pic:blipFill>
                      <a:blip xmlns:r="http://schemas.openxmlformats.org/officeDocument/2006/relationships" r:embed="R1c46a2aa33cf45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41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631c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49ab4f4c-1e10-41e0-83f6-bd35cf37d561.jpg"/>
                      <pic:cNvPicPr/>
                    </pic:nvPicPr>
                    <pic:blipFill>
                      <a:blip xmlns:r="http://schemas.openxmlformats.org/officeDocument/2006/relationships" r:embed="R65182cb7b0784a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8188c1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07d3db1f-fa21-4b8d-bdcb-0e6b784fddea.jpg"/>
                      <pic:cNvPicPr/>
                    </pic:nvPicPr>
                    <pic:blipFill>
                      <a:blip xmlns:r="http://schemas.openxmlformats.org/officeDocument/2006/relationships" r:embed="R3f4eacd5a07f46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46a2aa33cf4524" /><Relationship Type="http://schemas.openxmlformats.org/officeDocument/2006/relationships/image" Target="/media/image2.bin" Id="R65182cb7b0784ab7" /><Relationship Type="http://schemas.openxmlformats.org/officeDocument/2006/relationships/image" Target="/media/image3.bin" Id="R3f4eacd5a07f4657" /></Relationships>
</file>