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98516ba9848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促進國際新聞學術交流合作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馬來西亞韓新傳播學院於上週四（一日）由教務長李前建率領輔導主任吳傑華、專業攝影系主任吳國良等人來訪。他們此行的主要目的在於促進國際新聞學術交流合作，並希望與本校大傳、資傳及資圖等系達成學生交流協議，他們也參觀了大傳系實習媒體及圖書館。
</w:t>
          <w:br/>
          <w:t>
</w:t>
          <w:br/>
          <w:t>　本校首先於驚聲國際會議廳舉行簡報及座談，會中也在學術交流上達成讓韓新學院學生插班的初步共識。李前建表示，合作方式是安排韓新傳播學院學生在兩年內完成大學四年學分後，到本校插班大學三年級修學士學位、並進一步攻讀碩士課程。吳傑華也提到，目前韓新學院在國內已與世新、南華兩所大學展開雙聯課程、學分轉移交流，但礙於教育部規定每系最多不得有超過一成的外籍生，希望能多拓展與國外學校交流的資源，也相當期待與本校達成合作協定；而且馬來西亞的華文水準可說是全東南亞最高的，應該不會有跟不上的問題。
</w:t>
          <w:br/>
          <w:t>
</w:t>
          <w:br/>
          <w:t>　針對韓新學院的提議，本校出席座談會的人員包括黃世雄、圖書館館長黃鴻珠、大傳系主任張煦華、資傳系主任劉慧娟、資圖系主任邱炯友及資傳系助理教授施建州都甚表贊同，劉慧娟說：「若計劃可行的話，絕對歡迎學生來插班交流，我們願意提供僑生學習機會。」黃世雄表示，希望合作之後，學生與老師都能透過韓新學院與馬來西亞的學校進行交流。</w:t>
          <w:br/>
        </w:r>
      </w:r>
    </w:p>
  </w:body>
</w:document>
</file>