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633727f95d7466e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1170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【專題】發現哈拉好所在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趨勢巨流河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文字／賴映秀  許宥萱
</w:t>
          <w:br/>
          <w:t>&lt;br /&gt; 攝影／揭維恆  林楷博  李而義
</w:t>
          <w:br/>
          <w:t>
</w:t>
          <w:br/>
          <w:t>&lt;br /&gt;
</w:t>
          <w:br/>
          <w:t>#### 前言
</w:t>
          <w:br/>
          <w:t>新學期已展開一個月，淡水校園的「淡江國際學園」、「新東村第一期——松濤三館交誼廳」，經過暑期的改修，已脫胎換骨成為同學們最愛的哈拉所在。由於兩處皆為住宿區，有門戶管制，非住宿師生不得其門而入，本刊將帶您打開大門，一窺堂奧。
</w:t>
          <w:br/>
          <w:t>
</w:t>
          <w:br/>
          <w:t>&lt;br /&gt; 
</w:t>
          <w:br/>
          <w:t>#### 三全教育中心大本營——淡江國際學園宛如地球村
</w:t>
          <w:br/>
          <w:t>位於淡水中山北路的「淡江國際學園」目前812位入住學生中，國際生人數198人，儼然小型地球村。學校刻意營造國際化的學習與生活場域，把課程、輔導，與課外活動全都安排在這裡，作為三全教育中心大本營。
</w:t>
          <w:br/>
          <w:t>
</w:t>
          <w:br/>
          <w:t>&lt;br /&gt; 
</w:t>
          <w:br/>
          <w:t>#### 全住宿學園
</w:t>
          <w:br/>
          <w:t>三全教育中心在淡水校園，延續蘭陽校園的英式精緻教育學院風格，實施「全英語教學」、「全大三出國」、「全住宿學園」，也就是所謂「三全教育」。從蘭陽校園遷回淡水之後，淡江國際學園即為「全住宿學園」的大本營。
</w:t>
          <w:br/>
          <w:t>
</w:t>
          <w:br/>
          <w:t>&lt;br /&gt; 
</w:t>
          <w:br/>
          <w:t>#### R樓交誼廳
</w:t>
          <w:br/>
          <w:t>重新規劃好的新空間，明亮寬敞的環境不僅可以用來與朋友交流，更可以用來當作上課的場地，許多講座課程舉辦於此。傍晚時分也見許多住宿生們於此用餐，也有在一旁搭配美景自習的學子。
</w:t>
          <w:br/>
          <w:t>&lt;br /&gt;
</w:t>
          <w:br/>
          <w:t>雖然白天同學們各自有課，但到了晚上就會聚到這裡，喝飲料聊天，來自不同國籍、不同科系的國際生在這裡相遇，不必出國留學就相交滿天下。
</w:t>
          <w:br/>
          <w:t>&lt;br /&gt; 
</w:t>
          <w:br/>
          <w:t>這裡也是三全中心活動辦理的絕佳場地，許多大三留學輔導、導師輔導、專題、電影欣賞都在這裡上演。記者造訪當日正舉行「社會議題探索與實踐」專題課程，本次學生參與人數雖然較少，但老師可直接與學生進行互動，對於學生疑問可立即回應與討論。三全教育中心預計於本學年度辦理14場課程活動、21場住宿學園活動、每月皆有三全導師進駐輔導，使住宿與課程、活動連結，培養自主學習及跨域思維，成為三全學習圈。
</w:t>
          <w:br/>
          <w:t>
</w:t>
          <w:br/>
          <w:t>&lt;br /&gt; 
</w:t>
          <w:br/>
          <w:t>#### 頂樓戶外區
</w:t>
          <w:br/>
          <w:t>在一整天密集的課程結束後，來到淡江學園頂樓的戶外區，從13樓遠眺出去可以看見淡水河及觀音山的美景，迎面而來的徐徐微風讓人心曠神怡。
</w:t>
          <w:br/>
          <w:t>&lt;br /&gt; 
</w:t>
          <w:br/>
          <w:t>這裡也是住宿生們聊天、交誼的好地方，每到傍晚時刻總有許多住宿生們聚集在這兒一同共享晚餐，分享生活中的趣事，是個舒壓又放鬆的好去處。
</w:t>
          <w:br/>
          <w:t>
</w:t>
          <w:br/>
          <w:t>&lt;br /&gt; 
</w:t>
          <w:br/>
          <w:t>#### 雙數樓層交誼廳
</w:t>
          <w:br/>
          <w:t>除了R樓之外，2樓交流區、雙數樓層的公共空間，也設有交誼廳，提供學生用餐、休憩之需。「與學務長有約」，亦常利用此空間，進行小型諮商晤談。導師入園輔導另有專屬輔導室。
</w:t>
          <w:br/>
          <w:t>
</w:t>
          <w:br/>
          <w:t>&lt;br /&gt; 
</w:t>
          <w:br/>
          <w:t>#### R樓自習區
</w:t>
          <w:br/>
          <w:t>另外，R樓自習區也有自習空間，方便學生們聚在一起討論作業，學習場域不再侷限在教室，營造淡江國際學園成為翻轉學習空間。
</w:t>
          <w:br/>
          <w:t>
</w:t>
          <w:br/>
          <w:t>&lt;br /&gt; 
</w:t>
          <w:br/>
          <w:t>#### 小廚房
</w:t>
          <w:br/>
          <w:t>在雙數樓層的小廚房，設置有水槽、飲水機、冰箱、電鍋、烤箱及微波爐，提供便利生活所需。
</w:t>
          <w:br/>
          <w:t>
</w:t>
          <w:br/>
          <w:t>&lt;br /&gt; 
</w:t>
          <w:br/>
          <w:t>#### 松濤女宿大翻身——新東村一期 驚艷工業風
</w:t>
          <w:br/>
          <w:t>1963年啟用的松濤館，在暑期進行「新東村一期」改建，旨在打造一個支持師生創意創發的學習與生活空間。為了讓師生多留在學校一分鐘，新東村一期的改造含括一二三館，從入口大廳開始改造這個年屆40的女宿空間。
</w:t>
          <w:br/>
          <w:t>
</w:t>
          <w:br/>
          <w:t>&lt;br /&gt; 
</w:t>
          <w:br/>
          <w:t>#### 入口行如風
</w:t>
          <w:br/>
          <w:t>經過一個暑假，住三館的許維真在回到松濤館的時候幾乎認不得：「入口從原來的封閉空間，變成開闊的大廳，改變真的很大！」
</w:t>
          <w:br/>
          <w:t>&lt;br /&gt; 
</w:t>
          <w:br/>
          <w:t>拆除原先閒置的空間並重新規劃，裝設多道大門和搭配門禁系統維護所有住宿生的安全，開學時松濤館以全新樣貌出現在住宿生面前。隔間打通之後不論放行李，或動線安排都較以往通暢。尤其開閉館期間，家長、校外人士湧入，進出通路混亂，現在的空曠空間讓大家都能喘口氣。
</w:t>
          <w:br/>
          <w:t>
</w:t>
          <w:br/>
          <w:t>&lt;br /&gt; 
</w:t>
          <w:br/>
          <w:t>#### 三館2樓交誼廳
</w:t>
          <w:br/>
          <w:t>透過大窗，讓圍繞宿舍區的鐘樓、大樹與草坪成為餐廳的入口鮮明意象，創造與大塊風景的對話。S型的大餐桌在70坪的木質地板上，帶來活潑氣息。這個拆除了16個空間，共64個床位換得的場域，讓女孩們心中的粉紅泡泡都升起了。
</w:t>
          <w:br/>
          <w:t>&lt;br /&gt; 
</w:t>
          <w:br/>
          <w:t>除了寬闊的用餐區， 一旁亦有小型討論桌，可提供小組聚會，24小時開放。緊臨為設置流理台、吧台的小廚房，未來將規劃使用。
</w:t>
          <w:br/>
          <w:t>
</w:t>
          <w:br/>
          <w:t>&lt;br /&gt; 
</w:t>
          <w:br/>
          <w:t>#### 二館廊道自習室
</w:t>
          <w:br/>
          <w:t>改建前的松濤館的自習室大多為開放空間，此次新東村計畫改善了二館原先的環境，特地用鐵絲網，靠著窗邊隔出一個專屬的自習空間，既有區隔又兼通透視感，極致工業風表現。小小空間只有配置兩小桌，在人來人往的廊道盡頭，營造出一方鬧中取靜的小天地。
</w:t>
          <w:br/>
          <w:t>&lt;br /&gt; 
</w:t>
          <w:br/>
          <w:t>之前這個位子擺設健身器材，現在改成自習小空間，原先的舊木桌和木椅改成新的傢俱，也將桌子調整成配合採光的方向，還附有插座，因此「晚上甚至半夜經過都常有同學在那裡自習。」在松濤輔導室當工讀生的陳致慧說，她住在二館，對於這個小天地，身邊同學都滿驚喜的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438400"/>
              <wp:effectExtent l="0" t="0" r="0" b="0"/>
              <wp:docPr id="1" name="IMG_75b4b4f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1e3c73b0-ddf4-4eaa-ba7b-8f46e7582450.jpg"/>
                      <pic:cNvPicPr/>
                    </pic:nvPicPr>
                    <pic:blipFill>
                      <a:blip xmlns:r="http://schemas.openxmlformats.org/officeDocument/2006/relationships" r:embed="Rf27c3ea74daa494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43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480816" cy="4876800"/>
              <wp:effectExtent l="0" t="0" r="0" b="0"/>
              <wp:docPr id="1" name="IMG_ace4c5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3fb0f09e-9ff7-4603-a0ec-a7dc3653ac10.jpg"/>
                      <pic:cNvPicPr/>
                    </pic:nvPicPr>
                    <pic:blipFill>
                      <a:blip xmlns:r="http://schemas.openxmlformats.org/officeDocument/2006/relationships" r:embed="R5af6732c7a294dc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8081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a47b61e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02732eff-37d4-405f-824e-45f01e7f449b.jpg"/>
                      <pic:cNvPicPr/>
                    </pic:nvPicPr>
                    <pic:blipFill>
                      <a:blip xmlns:r="http://schemas.openxmlformats.org/officeDocument/2006/relationships" r:embed="R85344f4cd46d4ff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668b5d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16811617-6f1d-4aaf-8be6-3740e2225e3a.JPG"/>
                      <pic:cNvPicPr/>
                    </pic:nvPicPr>
                    <pic:blipFill>
                      <a:blip xmlns:r="http://schemas.openxmlformats.org/officeDocument/2006/relationships" r:embed="R0f2bcfcd642445a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86612d8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eba88c5d-f82c-42bb-9e96-e6d15a9aa493.jpg"/>
                      <pic:cNvPicPr/>
                    </pic:nvPicPr>
                    <pic:blipFill>
                      <a:blip xmlns:r="http://schemas.openxmlformats.org/officeDocument/2006/relationships" r:embed="Refe95967763a420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970af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04bf3cb3-1897-481c-b262-6a9fcc49cb17.JPG"/>
                      <pic:cNvPicPr/>
                    </pic:nvPicPr>
                    <pic:blipFill>
                      <a:blip xmlns:r="http://schemas.openxmlformats.org/officeDocument/2006/relationships" r:embed="R74a65d21dba740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87bb90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fc4f85e4-d48c-4478-a9db-5104ec5efd93.JPG"/>
                      <pic:cNvPicPr/>
                    </pic:nvPicPr>
                    <pic:blipFill>
                      <a:blip xmlns:r="http://schemas.openxmlformats.org/officeDocument/2006/relationships" r:embed="R39c5ebe405374ed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6d4b8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92cb2fd7-04ed-4dc1-bddf-afaa29753adf.JPG"/>
                      <pic:cNvPicPr/>
                    </pic:nvPicPr>
                    <pic:blipFill>
                      <a:blip xmlns:r="http://schemas.openxmlformats.org/officeDocument/2006/relationships" r:embed="R00e9ca564fab4c5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bf3c1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58a5f5f0-5412-43cd-aabe-1451c21d2920.JPG"/>
                      <pic:cNvPicPr/>
                    </pic:nvPicPr>
                    <pic:blipFill>
                      <a:blip xmlns:r="http://schemas.openxmlformats.org/officeDocument/2006/relationships" r:embed="R2b8982730f034e6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e1b684d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dd7c00bc-ab44-4e7b-9b92-236f023782ef.jpg"/>
                      <pic:cNvPicPr/>
                    </pic:nvPicPr>
                    <pic:blipFill>
                      <a:blip xmlns:r="http://schemas.openxmlformats.org/officeDocument/2006/relationships" r:embed="R859f9bba3f9249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1f7d6b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4bab1373-e52d-44f6-ac5d-b63866780bea.jpg"/>
                      <pic:cNvPicPr/>
                    </pic:nvPicPr>
                    <pic:blipFill>
                      <a:blip xmlns:r="http://schemas.openxmlformats.org/officeDocument/2006/relationships" r:embed="Redb75b5526d7423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951aac1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67d7695a-8baf-48f3-afcb-c489536a7347.jpg"/>
                      <pic:cNvPicPr/>
                    </pic:nvPicPr>
                    <pic:blipFill>
                      <a:blip xmlns:r="http://schemas.openxmlformats.org/officeDocument/2006/relationships" r:embed="Rdbfd98ec7fc9491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36296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ed7fc0f5-6c99-490a-a5d8-64e8b716e204.JPG"/>
                      <pic:cNvPicPr/>
                    </pic:nvPicPr>
                    <pic:blipFill>
                      <a:blip xmlns:r="http://schemas.openxmlformats.org/officeDocument/2006/relationships" r:embed="R3f2859fdc7f741e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1a3c9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2e1176a6-2206-421d-a131-f3c08568a6ed.JPG"/>
                      <pic:cNvPicPr/>
                    </pic:nvPicPr>
                    <pic:blipFill>
                      <a:blip xmlns:r="http://schemas.openxmlformats.org/officeDocument/2006/relationships" r:embed="R46cd1eb61fe7407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2bd83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8f78e59d-a466-4a20-b60c-d51033b06a97.JPG"/>
                      <pic:cNvPicPr/>
                    </pic:nvPicPr>
                    <pic:blipFill>
                      <a:blip xmlns:r="http://schemas.openxmlformats.org/officeDocument/2006/relationships" r:embed="Rcdaba0675b3e4f3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b0f60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0/m\9c83747a-78da-4743-8ea5-5116976d75cf.JPG"/>
                      <pic:cNvPicPr/>
                    </pic:nvPicPr>
                    <pic:blipFill>
                      <a:blip xmlns:r="http://schemas.openxmlformats.org/officeDocument/2006/relationships" r:embed="Rd66848a03f724ba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f27c3ea74daa4944" /><Relationship Type="http://schemas.openxmlformats.org/officeDocument/2006/relationships/image" Target="/media/image2.bin" Id="R5af6732c7a294dcf" /><Relationship Type="http://schemas.openxmlformats.org/officeDocument/2006/relationships/image" Target="/media/image3.bin" Id="R85344f4cd46d4ffc" /><Relationship Type="http://schemas.openxmlformats.org/officeDocument/2006/relationships/image" Target="/media/image4.bin" Id="R0f2bcfcd642445a7" /><Relationship Type="http://schemas.openxmlformats.org/officeDocument/2006/relationships/image" Target="/media/image5.bin" Id="Refe95967763a420b" /><Relationship Type="http://schemas.openxmlformats.org/officeDocument/2006/relationships/image" Target="/media/image6.bin" Id="R74a65d21dba740ec" /><Relationship Type="http://schemas.openxmlformats.org/officeDocument/2006/relationships/image" Target="/media/image7.bin" Id="R39c5ebe405374edf" /><Relationship Type="http://schemas.openxmlformats.org/officeDocument/2006/relationships/image" Target="/media/image8.bin" Id="R00e9ca564fab4c56" /><Relationship Type="http://schemas.openxmlformats.org/officeDocument/2006/relationships/image" Target="/media/image9.bin" Id="R2b8982730f034e6d" /><Relationship Type="http://schemas.openxmlformats.org/officeDocument/2006/relationships/image" Target="/media/image10.bin" Id="R859f9bba3f92495c" /><Relationship Type="http://schemas.openxmlformats.org/officeDocument/2006/relationships/image" Target="/media/image11.bin" Id="Redb75b5526d74237" /><Relationship Type="http://schemas.openxmlformats.org/officeDocument/2006/relationships/image" Target="/media/image12.bin" Id="Rdbfd98ec7fc94910" /><Relationship Type="http://schemas.openxmlformats.org/officeDocument/2006/relationships/image" Target="/media/image13.bin" Id="R3f2859fdc7f741ee" /><Relationship Type="http://schemas.openxmlformats.org/officeDocument/2006/relationships/image" Target="/media/image14.bin" Id="R46cd1eb61fe74077" /><Relationship Type="http://schemas.openxmlformats.org/officeDocument/2006/relationships/image" Target="/media/image15.bin" Id="Rcdaba0675b3e4f37" /><Relationship Type="http://schemas.openxmlformats.org/officeDocument/2006/relationships/image" Target="/media/image16.bin" Id="Rd66848a03f724ba3" /></Relationships>
</file>