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ed4bbfd51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【人物短波】蕭淑芬杭州亞運執行輔導任務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處教授蕭淑芬於9月22日至10月8日赴杭州，參加第19屆杭州亞運，她是以教育部體育署奧亞運綜合賽事全項訓輔委員身分，執行游泳、運動攀登、鐵人三項運動種類，參加亞運會現場的輔導任務，並檢視選手們長期培訓的結果，以作為未來單項培訓參與國際賽實施計畫的參考。蕭淑芬表示，主要也參加了以游泳為主的6天精彩賽事，除了觀察亞洲選手的成績變化與訓練之外，更持續擔任教練與選手們的精神靠山，適時鼓舞士氣，讓臨場的教練與選手都能奮勇參賽，放膽拚搏，此次王冠閎奪銀，男子與女子400混合接力賽均破全國紀錄，展現長期培訓的結果，蕭淑芬也感到與有榮焉。（文／舒宜萍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196388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0e308cf-f1fc-42df-b089-5325f9e910d6.jpg"/>
                      <pic:cNvPicPr/>
                    </pic:nvPicPr>
                    <pic:blipFill>
                      <a:blip xmlns:r="http://schemas.openxmlformats.org/officeDocument/2006/relationships" r:embed="R2fc66e7fc0d9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e272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bfced751-fdcf-4b92-ad5d-0162e837035a.jpg"/>
                      <pic:cNvPicPr/>
                    </pic:nvPicPr>
                    <pic:blipFill>
                      <a:blip xmlns:r="http://schemas.openxmlformats.org/officeDocument/2006/relationships" r:embed="R8aac6bbbe8584f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c66e7fc0d94e7d" /><Relationship Type="http://schemas.openxmlformats.org/officeDocument/2006/relationships/image" Target="/media/image2.bin" Id="R8aac6bbbe8584f81" /></Relationships>
</file>