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8a3b9321d4a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235位師生不畏風雨挽袖捐熱血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「捐出血液及血漿，分享生命要時常。」本校羅浮群、資深女童軍團於10月3日、4日與醫療財團法人台灣血液基金會台北捐血中心合作，在福園前及海報街舉辦捐血活動，參與捐血者有機會獲得限量麥當勞大麥克兌換券，前40名在聆聽愛滋宣導講座後，可拿到「愛捐血，不要HIV！」環保水壺，共有235位師生捐血，合計募得272袋。
</w:t>
          <w:br/>
          <w:t>為期二天的捐血活動，雖然天空不作美，不時下著雨，依然未減大家挽袖排隊的熱情，可惜的是，逾50位有意願捐血者，經醫師評估不符合捐血條件，未能順利捐血。羅浮群副群長、土木四盧廷愷說明，參與者須攜帶身分證件，捐血前應有充足睡眠及適當飲食，避免空腹。希望在身體狀況允許下，大家都能盡一份心力。
</w:t>
          <w:br/>
          <w:t>資傳三楊珍妮分享，她時常有幫助別人的念頭，礙於經濟能力，目前能做的事不多，捐血就是一個快速回饋社會的方式，而且捐血車直接開進校園裡，既方便又可做善事。
</w:t>
          <w:br/>
          <w:t>若錯過這次捐血機會，可留意童軍團預計在12月5日至6日上午11時至下午6時，再度舉辦捐血活動，期盼全校師生都能一同參與。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a477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d8160297-fb2b-4660-998e-1affdc092e5a.jpg"/>
                      <pic:cNvPicPr/>
                    </pic:nvPicPr>
                    <pic:blipFill>
                      <a:blip xmlns:r="http://schemas.openxmlformats.org/officeDocument/2006/relationships" r:embed="R32233b0b0ce443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0f52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2594b4dc-3aed-4df7-93a4-5cfdb58ab779.jpg"/>
                      <pic:cNvPicPr/>
                    </pic:nvPicPr>
                    <pic:blipFill>
                      <a:blip xmlns:r="http://schemas.openxmlformats.org/officeDocument/2006/relationships" r:embed="R367e456e44c746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233b0b0ce44304" /><Relationship Type="http://schemas.openxmlformats.org/officeDocument/2006/relationships/image" Target="/media/image2.bin" Id="R367e456e44c7466f" /></Relationships>
</file>