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33b276851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楊詩穎分享動漫配音技巧及心路歷程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動漫配音社10月12日晚上7時在L413，邀請為《工作細胞》紅血球、《咒術迴戰》釘崎野薔薇等角色配音的楊詩穎，以「配音的藝術」為題，分享擔任配音員的心路歷程並傳授配音技巧，逾30人到場聆聽，一窺配音領域的神秘面紗。
</w:t>
          <w:br/>
          <w:t>「如果有想做的事，就去做吧！」談起成為配音員的契機，楊詩穎表示，就在她開始疲倦於電臺工作時，午夜夢迴一股心裡的聲音「妳為什麼一直浪費時間」，讓她驚醒，隨後就看到配音老師徵徒弟的訊息，在朋友的鼓勵下，她寄出了履歷和音檔，順利爭取到踏進配音圈的門票。
</w:t>
          <w:br/>
          <w:t>除了分享自己成為配音員的故事，楊詩穎也傳授學習配音的方法，包括觀看有注音字幕的影片，練習咬字、運用共鳴腔，模仿變聲、讓臉部表情和肢體帶動情緒揣摩、多涉略各國影音作品，建立聲音資料庫、自我覺察找出自己的優缺點，進一步練習。解說過程中，搭配著實際演藝，一會兒是小女孩，一會兒變成青年，有趣的聲音模仿逗得全場呵呵大笑。
</w:t>
          <w:br/>
          <w:t>此外，楊詩穎更進一步說明配音技巧，例如專注在語速、重音、斷句和情緒收放。依照角色的個性與狀態會有語速的快慢，害羞的人語速慢，聲音也小，思考時也會放慢語速。重音的使用，能讓大家感受到句子的抑揚頓挫及情緒。斷句的練習中，她以「我愛你，那……妳愛我嗎？」分別演繹，表現出斷句是情緒的延伸，切勿「棒讀」，因為沒有情緒的朗讀，聲音聽起來就像機器人。
</w:t>
          <w:br/>
          <w:t>最後，楊詩穎強調，面對情緒收放，一定要讓自己放開來，如果連放都放不了，怎麼配收斂的角色呢？因此，她鼓勵大家，放下羞恥心，多練習，並且做生活的觀察家，了解不同的人、不同狀態下的聲音，多聽自己的作品，建立信心，「跌倒時不要責怪自己，再爬起來就好了」，這就是讓自己能長遠走在夢想路上的秘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29a5b0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3b6550d-3f23-4c8f-a77a-3569546831d4.JPG"/>
                      <pic:cNvPicPr/>
                    </pic:nvPicPr>
                    <pic:blipFill>
                      <a:blip xmlns:r="http://schemas.openxmlformats.org/officeDocument/2006/relationships" r:embed="Rb492ebb24d0349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92ebb24d0349e2" /></Relationships>
</file>