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6537fb85b643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Meeting for Students with Disabilities &amp; Their Parents to Provide Consultations on Learning and Life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Resource Center for the Visually Impaired hosted the " Meeting for Students with Disabilities &amp; Their Parents for the Fall Semester of 2023 Academic Year" on October 4 in the Ching-Sheng International Conference Hall. The meeting was presided over by President Huan-Chao Keh. Representatives from various offices, including the Office of Academic Affairs, Office of Student Affairs, General Affairs Office, Library, and others, attended the meeting to engage in discussions with students and parents. Nearly a hundred people participated in the event.
</w:t>
          <w:br/>
          <w:t>President Keh explained in his speech that Tamkang University offers the best accessible campus environment, along with the support of the Resource Center for the Visually Impaired, to assist students with disabilities in their learning. He emphasized that if students have specific needs, they can contact relevant offices through various channels, and their requests will be promptly addressed. Following the President's speech, supervisors of various office reported on related services and provided information on topics such as examination systems, facility expansion, scholarships, accommodations, psychological counseling, and more. The General Affairs Office reminded students to make use of "TKU iLife," which includes the “Inform of Repair" to easily inform classroom repairs and track its progress. In case of emergencies, the "SOS” button is available for seeking assistance from the Guard Control Station.
</w:t>
          <w:br/>
          <w:t>Counselor Kai-Chieh Chang gave a theme presentation titled "No Fear for the Job Search after Graduation: Resources for the Job Search Sharing." During the presentation, he had a discussion with students about career rebuilding, covering various aspects from job search to entering the workforce. He provided insights on how individuals with disabilities can evaluate suitable career options. Individuals with disabilities should seek employment when they are willing and ready and don't need to start the job search process too early. Additionally, he shared various job search resources and websites available to individuals with disabilities and encouraged students to make the most of the resources offered by the Counseling, Career Development and the Resource Center for the Visually Impaired. He also urged them to actively participate in related activities and develop a healthy mindset to face the challenges of the job market.
</w:t>
          <w:br/>
          <w:t>During the comprehensive discussion, students and parents raised questions and concerns, including inquiries about how to access the library's audiobook app, whether parents of students with special physical disabilities can be exempt from parking fees when picking up and dropping off their children, adjustments to assessment methods for students with disabilities, how the university assists students with intellectual disabilities in adapting to university life and learning, the mechanism for notifying parents of students suspension or withdrawal from school, and issues with the classroom in the Liberal Arts Building difficult to identify due to the missing door signs. These questions and concerns were addressed and explained by the relevant offices.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73f3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4799619d-72f1-4b43-acb1-5b25b0865737.jpg"/>
                      <pic:cNvPicPr/>
                    </pic:nvPicPr>
                    <pic:blipFill>
                      <a:blip xmlns:r="http://schemas.openxmlformats.org/officeDocument/2006/relationships" r:embed="R0a04655afd78404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04655afd784043" /></Relationships>
</file>