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903ce423145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國際處前進越南高教展 徵集準淡江新鮮人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「國際化」是本校三化教育理念之一，招收國際學生、致力推動國際交流與學習，也是一直努力的目標。本校遵循政府新南向政策，強化東南亞國家招生，已獲初步成果，該地區有不少國家學生就讀本校，尤以印尼為最，近年除持續推動，同時將招生重點設定於越南等國家，以期吸引更多學生到淡江就讀。
</w:t>
          <w:br/>
          <w:t>國際暨兩岸事務處國際長葉劍木、國企系系主任劉菊梅和境外生輔導組組長林玉屏，10月12至18日赴越南參加臺灣高等教育展，成功吸引不少高中生及家長目光，葉劍木也把握機會接觸當地8所高中，進行招生宣傳。「透過這次教育展的經驗，我們發現越南的高中生對淡江其實並不熟悉，當地學生也較為關注學校是否有產學專班的條件，以及他們在臺灣的職能養成與發展，因此商學院與理工學院科系是大部分越南學生來臺讀書的首選，有利於他們就業。」更提到本次教育展中有數位高中生對淡江資工、AI、電機、機械、國企、企管、大傳及中文等系，表達高度就讀意願與關注。
</w:t>
          <w:br/>
          <w:t>「讓更多高中生與老師認識淡江大學，是成功的第一步」，目前在本校就讀的越南籍學生共72人，國際處規劃藉由推動返鄉招生尖兵，讓他們回到高中母校分享經驗並宣傳，提升淡江大學在越南的知名度與好感度；其次則是積極參加教育展，葉劍木進一步說明，目前擬將重心鎖定胡志明市及河內，學生就讀普通大學比率高，利用提供獎學金吸引有意願來臺灣留學的學生，「短期策略希望透過和高中簽訂策略聯盟，開放推薦優秀學生名額來淡江就讀；中長期則是舉辦課程及寒暑假留學團，增加雙方體驗交流的機會，同時達到宣傳淡江目的，並期許能將這些策略持續推廣至更多學校。」此外，多與越南大學交流，簽訂姊妹校和雙聯學位，增加學生到淡江讀書的可能性，則是另一個努力的方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88208"/>
              <wp:effectExtent l="0" t="0" r="0" b="0"/>
              <wp:docPr id="1" name="IMG_2dbade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8c603d07-05ed-4c5f-a924-6bf8004c0bb1.jpg"/>
                      <pic:cNvPicPr/>
                    </pic:nvPicPr>
                    <pic:blipFill>
                      <a:blip xmlns:r="http://schemas.openxmlformats.org/officeDocument/2006/relationships" r:embed="Rf96932ae41a744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88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6932ae41a744b4" /></Relationships>
</file>