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8b08fb0dc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碩博士班甄試入學 11月1日起線上填表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113學年度碩博士班甄試入學招生簡章，已於日前公告，將有49個碩士班及14個博士班進行招生，網路登錄報名表時間自11月1日上午10時至11月14日中午12時止，11月14日下午2時前完成繳費，12月3日考試、12月14日放榜；招生策略中心還特別提供貼心服務，只要在網頁點選「報名通知我」，輸入E-mail並送出後，報名時間一到便會傳送電子郵件通知喲！歡迎有興趣者踴躍報名。（網址：http://adms.tku.edu.tw/Admissions/List.aspx?Sn=43 ）
</w:t>
          <w:br/>
          <w:t>本次參與招生碩博士班中，新增設精準健康管理學院「智慧照護產業學研究所」碩士班，另數學系更名「應用數學與數據科學學系」、「教育與未來設計學系領導與教育發展碩士班」與「教育未來設計學系未來學碩士班」整併更名為「教育與未來設計學系碩士班」，。
</w:t>
          <w:br/>
          <w:t>「智慧照護產業學研究所」分為「智慧照護組」與「樂齡科技組」，結合「高齡照護」、「樂齡科技」及「產業管理」等三大領域專業課程，以數據實證為基礎（Evidence-based）進行照護相關的評估與管理，達到「智慧照護產業精準化」及「高齡照護管理流程數位化」之目標，期望培養出具備照護應用能力及科技整合能力之高階管理人才；「應用數學與數據科學學系」則是「數學學系」為增進畢業生發展，同時讓課程改革更符合潮流並顯現特色而申請更名，期望培養數學、應用數學、資料科學及相關科學應用與研究人才；「未來學碩士班」及「學習領導與教育發展碩士班」皆為國內之特色碩士班，為使該學系具有學制之縱向連貫性，將其整併更名為「教育與未來設計學系碩士班」，以因應知識整合與社會發展趨勢，期培育有願景、知趨勢、懂策略的前瞻跨域教育碩士級人才。</w:t>
          <w:br/>
        </w:r>
      </w:r>
    </w:p>
  </w:body>
</w:document>
</file>