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cd8cbb98f4c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視障中心性平講座 夫夫之道分享「彩虹下的世界」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【記者林育珊淡水校園報導】視障資源中心10月19日舉辦性別平等講座，邀請知名YouTuber「夫夫之道」阿凱和里歐分享性別議題「彩虹下的世界」，以自身的故事帶領大家認識多元性別與性平議題。
</w:t>
          <w:br/>
          <w:t>「有些權利是一步一腳印爭取而來的」里歐說到，自己除了是名YouTuber，也是臺灣平權大平台的政治倡議暨社群專員，他以選擇題問答方式帶領參與者，認識LGBTQIA+性傾向，以及臺灣性平路上的每個里程碑，包括2017年5月24日《司法院釋字第748號解釋》公告，到2019年5月17日《司法院釋字第七四八號解釋施行法》通過，至今已有10000對以上同志登記結婚。此外他也提到同志沒有姻親關係，因此家暴法等相關法律並不適用於同志婚姻，。
</w:t>
          <w:br/>
          <w:t>在看待多元性別以及探索性傾向時，他們表示這需要「自我認同」：透過認識、探索的方式慢慢了解自己，但切勿嘗試，否則容易傷害他人。同時建議與人相處時，可以試著把「小姐」、「先生」等帶有性別色彩的稱呼換成「貴賓」或「職位」等，跳脫框架，提醒「每個人都可以從生活做起，給予不同特色的人尊重」。
</w:t>
          <w:br/>
          <w:t>最後，兩人放映「睡醒後突然無法走路，我該如何活下去」影片，邀請大家一起感受，生活中不同特質與障礙的人所面對的生活，希望參與者能試著站在他們角度與之相處，更邀請大家一起為社會中的弱勢發聲，而一年一度的「台灣同志大遊行」也將於10月28日舉行，於臺北市政府前廣場集合並出發，歡迎一同共襄盛舉。不願具名的參與者分享自己對於該講座很有共鳴，「做為身心障礙者從講座中看見自己的身影，也感受到自己並不是孤單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56601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917fceb5-9cb9-4c35-a5be-21c9b620175e.jpg"/>
                      <pic:cNvPicPr/>
                    </pic:nvPicPr>
                    <pic:blipFill>
                      <a:blip xmlns:r="http://schemas.openxmlformats.org/officeDocument/2006/relationships" r:embed="R4d24f28ac6a94b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24f28ac6a94b25" /></Relationships>
</file>