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3be54ec67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淡江大學73週年校慶 王紹新獲頒名譽博士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歡慶淡江大學創校73週年！本校11月4日上午9時在紹謨紀念體育館7樓舉辦校慶慶祝大會。校長葛煥昭、董事長張家宜、遠傳電信總經理井琪、台灣微軟公共業務事業群總經理陳守正、世界校友會聯合會總會長陳進財致詞，並與貴賓、校友、一二級主管及教職員生，逾3000人一同慶祝本校73歲生日。
</w:t>
          <w:br/>
          <w:t>本校今年表現活躍，教學實踐研究計畫通過件數位居全國公私立大學第一名，高等教育深根計畫私校進步幅度最大。航太系研發的兩支探空火箭運用綠色燃料推進成功升空，契合本校永續精神，創下全國私立大學第一的佳績，因此現場展示了火箭模型，播放成功升空影片，與來賓一同回顧歷史性的一刻。
</w:t>
          <w:br/>
          <w:t>葛校長致詞說明，本校今年在多項大學評鑑排名、計畫申請及產學研發能量的提升，都繳出亮麗成績單。為符合永續發展及數位轉型精神，特地與「台灣微軟」和「遠傳電信」合作，攜手打造資訊化及未來化綠色校園，朝中長程願景邁進。張董事長提到，本校一向積極落實國際化，校友遍及世界各地即是明證，鼓勵同學們把握交換留學資源，並在數位永續、氣候變遷上盡一份心力，共同實踐淡江的未來學。
</w:t>
          <w:br/>
          <w:t>遠傳電信總經理井琪表示，遠傳與淡江合作，共同建立「5G元宇宙淨零碳排校園」，為大專校院首創，期盼透過產學融合，讓數位校園環境更加優質。台灣微軟公共業務事業群總經理陳守正指出，台灣微軟與淡江有許多合作交流，如打造AI個人數位助理「5C淡小虎」，讓行政效率大幅提升，更偕同遠傳合作發展全臺第一個校園永續雲，打造淨零碳排、全雲端智慧校園。
</w:t>
          <w:br/>
          <w:t>接著頒發金鷹獎，表揚得獎校友對國家、社會、人群及母校之卓越貢獻，本屆共有7位傑出學長獲獎，分別是臺灣綜合研究院院長，統計系及管科所校友吳再益、美國來富麗珠寶公司董事長，西洋語文學系（現英文系）校友吳秋煌、歐格電子股份有限公司董事長，電子工程學系（現電機系）校友李廣浩、精英國際教育集團創辦人，水環系、教心所、管科系及資工系校友張義雄、台灣微軟公共業務事業群總經理，電算系（現資工系）校友陳守正、國家實驗研究院台灣儀器科技研究中心主任，航空系（現航太系）校友潘正堂、駐日代表處副代表，東方語文學系（現日文系）校友蔡明耀。獲獎者的學弟妹特地為學長準備慶賀海報及響炮彩帶，齊聲歡呼，祝賀他們的卓越表現獲得母校肯定。
</w:t>
          <w:br/>
          <w:t>接著頒發捐款感謝獎予管科系校友徐航健、信邦電子股份有限公司董事長，數學系校友王紹新、中華電信股份有限公司、穩懋半導體股份有限公司董事長，會計系校友陳進財、利挺建設股份有限公司董事長鄭雲、宗瑋工業股份有限公司董事長，化學系校友林健祥等捐款人，感謝各界對於本校的捐贈與肯定。（捐款人完整名單詳文末）
</w:t>
          <w:br/>
          <w:t>最後由商管學院院長楊立人推薦，葛校長頒授名譽博士學位證書予信邦電子股份有限公司董事長，數學系校友王紹新，並致贈文錙藝術中心主任張炳煌書寫的「紹學導新」墨寶。王紹新感謝母校給予的榮耀，並勉勵學弟妹大學期間除了把握自身專業及英語能力外，也要設法學習第三種語言，對於就業大有助益。只要謹記天下沒有不勞而獲的事，遇到困難要堅持到底；與朋友意見相左，要和睦溝通與包容，無論在那個行業，都能將障礙化為助力。
</w:t>
          <w:br/>
          <w:t>世界校友會聯合會總會長陳進財表示，學校推動「AI+SDGs=∞」策略，結合全校研發及創新能量，在快速運算和精準感測的趨勢下，做到無縫接軌，共創大淡水的智慧願景。「我們都是AI科技的一份子，而非站在一隅的旁觀者。」鼓勵大家把握這一波浪潮，鞭策自己成為更優秀的人才。
</w:t>
          <w:br/>
          <w:t>
</w:t>
          <w:br/>
          <w:t>19位捐款感謝獎完整名單如下：
</w:t>
          <w:br/>
          <w:t>管科系校友徐航健，捐款金額2,000萬元。
</w:t>
          <w:br/>
          <w:t>信邦電子股份有限公司王紹新董事長，捐款金額1,060萬元。
</w:t>
          <w:br/>
          <w:t>中華電信股份有限公司，捐款金額800萬元。
</w:t>
          <w:br/>
          <w:t>穩懋半導體股份有限公司陳進財董事長，捐款金額372萬元。
</w:t>
          <w:br/>
          <w:t>利挺建設股份有限公司鄭雲董事長，捐款金額250萬元。
</w:t>
          <w:br/>
          <w:t>臺灣永光化學工業股份有限公司陳定川榮譽董事長，捐款金額231萬元。
</w:t>
          <w:br/>
          <w:t>宗瑋工業股份有限公司林健祥董事長，捐款金額220萬元。
</w:t>
          <w:br/>
          <w:t>台灣默克集團，捐款金額217萬元。
</w:t>
          <w:br/>
          <w:t>財團法人台北市淡江會計教育基金會，捐款金額202萬元。
</w:t>
          <w:br/>
          <w:t>翰可國際股份有限公司陳洋淵董事長，捐款金額201萬元。
</w:t>
          <w:br/>
          <w:t>微星科技股份有限公司董迪羣副總經理，捐款金額200萬元。
</w:t>
          <w:br/>
          <w:t>社團法人台北市淡江大學校友會，捐款金額145萬元。
</w:t>
          <w:br/>
          <w:t>歷史系黃建淳榮譽教授，捐款金額144萬元。
</w:t>
          <w:br/>
          <w:t>隆遠集團莊子華董事長，捐款金額116萬元。
</w:t>
          <w:br/>
          <w:t>電機系翁慶昌特聘教授，捐款金額116萬元。
</w:t>
          <w:br/>
          <w:t>會計系邱志毅、許靜江伉儷，捐款金額110萬元。
</w:t>
          <w:br/>
          <w:t>社團法人中華民國淡江大學電子與電機系友會，捐款金額107萬元。
</w:t>
          <w:br/>
          <w:t>財團法人新北市博雅管理教育基金會，捐款金額102萬元。
</w:t>
          <w:br/>
          <w:t>一德金屬工業股份有限公司沈蔡賢淑副總經理，捐款金額100萬元。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71e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7a1e3a4-0fae-4a3b-8009-07bb0b8b8938.jpg"/>
                      <pic:cNvPicPr/>
                    </pic:nvPicPr>
                    <pic:blipFill>
                      <a:blip xmlns:r="http://schemas.openxmlformats.org/officeDocument/2006/relationships" r:embed="Rc939cdbe515d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558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1a233ef-b822-42e4-ad88-b489ad5e9379.jpg"/>
                      <pic:cNvPicPr/>
                    </pic:nvPicPr>
                    <pic:blipFill>
                      <a:blip xmlns:r="http://schemas.openxmlformats.org/officeDocument/2006/relationships" r:embed="Rbd878bd966a54f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b07d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b2c9e90-2a62-4021-9ca2-7bd344515392.jpg"/>
                      <pic:cNvPicPr/>
                    </pic:nvPicPr>
                    <pic:blipFill>
                      <a:blip xmlns:r="http://schemas.openxmlformats.org/officeDocument/2006/relationships" r:embed="Rc500fbe91631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d8faa2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58c6ce0-9b06-41e3-b67d-c9d61bee86b7.jpg"/>
                      <pic:cNvPicPr/>
                    </pic:nvPicPr>
                    <pic:blipFill>
                      <a:blip xmlns:r="http://schemas.openxmlformats.org/officeDocument/2006/relationships" r:embed="R0ae007f53d0f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7873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e39c95f-2836-4f91-b3bf-b97c9cc80591.jpg"/>
                      <pic:cNvPicPr/>
                    </pic:nvPicPr>
                    <pic:blipFill>
                      <a:blip xmlns:r="http://schemas.openxmlformats.org/officeDocument/2006/relationships" r:embed="Re1800b14e2d3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d1da0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c74402b-3529-4856-aa33-0b9eb931433c.jpg"/>
                      <pic:cNvPicPr/>
                    </pic:nvPicPr>
                    <pic:blipFill>
                      <a:blip xmlns:r="http://schemas.openxmlformats.org/officeDocument/2006/relationships" r:embed="Ra8cca1610e81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2259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0a60728-b1da-4989-973f-8ac57cde7652.jpg"/>
                      <pic:cNvPicPr/>
                    </pic:nvPicPr>
                    <pic:blipFill>
                      <a:blip xmlns:r="http://schemas.openxmlformats.org/officeDocument/2006/relationships" r:embed="R72820b92f41a44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bd7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b24c9d8-d612-41e5-bccd-217df787335f.jpg"/>
                      <pic:cNvPicPr/>
                    </pic:nvPicPr>
                    <pic:blipFill>
                      <a:blip xmlns:r="http://schemas.openxmlformats.org/officeDocument/2006/relationships" r:embed="Rcee405bbe5bd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39cdbe515d49a2" /><Relationship Type="http://schemas.openxmlformats.org/officeDocument/2006/relationships/image" Target="/media/image2.bin" Id="Rbd878bd966a54f8a" /><Relationship Type="http://schemas.openxmlformats.org/officeDocument/2006/relationships/image" Target="/media/image3.bin" Id="Rc500fbe9163145d1" /><Relationship Type="http://schemas.openxmlformats.org/officeDocument/2006/relationships/image" Target="/media/image4.bin" Id="R0ae007f53d0f4ac1" /><Relationship Type="http://schemas.openxmlformats.org/officeDocument/2006/relationships/image" Target="/media/image5.bin" Id="Re1800b14e2d34e1a" /><Relationship Type="http://schemas.openxmlformats.org/officeDocument/2006/relationships/image" Target="/media/image6.bin" Id="Ra8cca1610e81473f" /><Relationship Type="http://schemas.openxmlformats.org/officeDocument/2006/relationships/image" Target="/media/image7.bin" Id="R72820b92f41a444f" /><Relationship Type="http://schemas.openxmlformats.org/officeDocument/2006/relationships/image" Target="/media/image8.bin" Id="Rcee405bbe5bd4cdc" /></Relationships>
</file>