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96abf33d5249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【專題】2023淡水生活節：蔓想｜五感體會 彩筆留住淡水記憶</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速寫的目的是要把當下的感覺透過畫筆記錄下來，是一種記憶的延伸。」通識與核心課程中心邀請專業藝術家郭正宏擔任旅行速寫工作坊講師，在「淡水生活節」中，通過親身示範來引導、並讓參與者們分享想法一起討論，整體氛圍輕鬆歡樂，眾人皆沈醉其中，並用五感體會淡水。
</w:t>
          <w:br/>
          <w:t>以莊嚴的淡水長老教會當速寫的主角，郭正宏拿起速寫本及水彩用具，仔細地示範如何起筆、連接、上色。郭正宏也分享玻璃花窗的上色方法，「玻璃花窗看似複雜，其實只要先用清水輕刷一層，再觀察窗戶有什麼顏色，用藍色、橘色、紅色等輕輕點上去就可以了。」儘管方法簡單快速，但成品卻十分精緻。
</w:t>
          <w:br/>
          <w:t>天氣寒冷仍澆不息參與者們的熱情，大家專注地觀察建築，灼熱的目光透過筆傳遞到紙上，繪出一幅幅美麗的作品。在重建街27號的討論室裡，大家一起圍著桌子討論自己的作品，其中一位英國學生認為自己的作品不夠完美，郭正宏卻認為「畫畫的世界沒有對錯，每個人都是獨一無二的，只要畫的時候平靜愉快，就是很好的作品！」現場的參與者國籍多元，有日本及英國的學生，儘管中文還不太流利，但大家都樂於分享想法及積極參與討論，彼此間的距離也透過淡水及速寫串連起來。
</w:t>
          <w:br/>
          <w:t>通核中心主任戴佳茹全程參與了這次活動，與師生一起作畫討論分享。她表示：「透過速寫活動讓學生有機會踏出教室，走進在地歷史場域，實際體驗當地文化的底蘊，非常有意義。」大傳一黃彤恩分享「第一次嘗試水筆和固體顏料，跟想像的很不一樣。」在畫完速寫上色時，發現跟一般水彩的高飽和度不一樣，固體顏料須加水稀釋，導致塗在畫紙上的顏色與顏料盤的顏色有差距，因此難以畫出想要的顏色，儘管作品呈現跟想像不一樣，但依然是有趣的體驗，也會想要再多認識淡水。（採訪／吳映彤）</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c0ff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676e928c-1b8d-4d1c-83b3-15033128dd3d.jpg"/>
                      <pic:cNvPicPr/>
                    </pic:nvPicPr>
                    <pic:blipFill>
                      <a:blip xmlns:r="http://schemas.openxmlformats.org/officeDocument/2006/relationships" r:embed="R9502de1719204e1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02de1719204e1d" /></Relationships>
</file>