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6a266a198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本校獲國家永續發展獎 葛校長接受陳建仁頒獎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報導】本校榮獲112年度行政院國家永續發展委員會教育類國家永續發展獎，11月30日由校長葛煥昭出席在臺大醫院國際會議中心的頒獎典禮，接受行政院國家永續發展委員會主任委員，行政院院長陳建仁頒發獎座，學術副校長兼永續發展與社會創新主任許輝煌、稽核長林彥伶、總務長蕭瑞祥與資訊長郭經華陪同參與。
</w:t>
          <w:br/>
          <w:t>葛校長感謝同仁們的努力，以及台灣微軟與遠傳電信的在技術上的支持，他表示本校自97年開始推動「四省計畫」（省水、省油、省電、省紙），並建置能源管理系統，積極進行校園節能，成效斐然；近年來以AI+SDGs=∞為校務發展願景，推動數位及淨零轉型，透過AI加速加成推動SDGs的實踐，與SDGs加深加廣AI的服務與應用，相輔相成下，讓資訊能力的提升與永續校園的建構均大有斬獲，不僅在THE世界大學影響力排名大幅躍進，更獲得經濟部節能標竿獎金獎及亞太及TCSA台灣永續行動獎的多方肯定。
</w:t>
          <w:br/>
          <w:t>除了持續建構永續校園，本校進一步勾勒ESG+AI=∞的願景，自111學年度起開設AI與永續「特色雙塔」課程「AI與程式語言」及「探索永續」各1學分的通識必修課程，搭配「素養導向高教學習創新計畫」之「涵育永續力」永續發展課程，葛校長希望培育學生「AI及永續」跨領域通才能力，除增加畢業競爭力，更希望藉以回饋社會，成為推動永續的種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375790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9586245-a090-45ec-a5ce-b6db05927da5.jpg"/>
                      <pic:cNvPicPr/>
                    </pic:nvPicPr>
                    <pic:blipFill>
                      <a:blip xmlns:r="http://schemas.openxmlformats.org/officeDocument/2006/relationships" r:embed="R9792a714f0434c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e95c4e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7edf99f-8d04-4699-ba12-f4b99e97d6dc.jpg"/>
                      <pic:cNvPicPr/>
                    </pic:nvPicPr>
                    <pic:blipFill>
                      <a:blip xmlns:r="http://schemas.openxmlformats.org/officeDocument/2006/relationships" r:embed="R3c0b48fd47964a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92a714f0434c91" /><Relationship Type="http://schemas.openxmlformats.org/officeDocument/2006/relationships/image" Target="/media/image2.bin" Id="R3c0b48fd47964ab4" /></Relationships>
</file>