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87d429863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教科系邀Dr. Maryanne Garry談語意脈絡對學習的影響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【記者陳楷威淡水校園報導】教育學院教育科技學系邀請美國康乃狄克大學教育心理學博士Dr. Maryanne Garry於11月29日下午2時蒞校演講，題目為「語意脈絡的陰暗面」（The dark side of semantic context），逾50位師生到場參與。
</w:t>
          <w:br/>
          <w:t>邀請講座的教科系教授徐新逸開場介紹講者，Maryanne Garry曾獲得康乃狄克大學Neag傑出校友研究獎，並擔任美國心理學學會和心理科學協會院士。她致力於推廣科學心理學研究，因研究淺顯易懂，所提出的相關理論，在心理、法律和臨床心理學相關學科中被廣泛引用，也在許多電視和廣播紀錄片中出現。
</w:t>
          <w:br/>
          <w:t>Maryanne Garry首先以親身看電視戲劇的體驗來解說字幕的影響力，某次無聊時在Netflix上觀看丹麥政治劇《Borgen》。一開始有字幕，但當關閉字幕時，她突然感到無法理解劇情，甚至懷疑自己是否真的在學習新語言。之後，她開始進行實驗，詢問朋友是否有相似的感覺，發現這是一種「認知失真」，讓人錯覺以為自己在學習新語言。
</w:t>
          <w:br/>
          <w:t>因此講者提及四個實驗，這些實驗在《應用研究在記憶和認知中的應用》期刊上發表。實驗結果顯示，當人們在觀看帶有字幕的影片後，他們對於理解相同情境的信心比未觀看字幕的人更高；受試者看過操縱飛機降落的影片後，相信自己能在飛機失事情況下安全降落的信心增加，但她引述紐西蘭航空公司機師所言，影片其實對學習操縱飛機降落沒有任何幫助。Maryanne Garry稱此現象為「近遷移情境」和「遠遷移情境」。
</w:t>
          <w:br/>
          <w:t>她亦指出，這種字幕效應可能產生一種對自己能力的錯誤信念，可能對學習新技能的教學有潛在的影響。隨後，她轉向討論有關認知失真的問題，指出字幕可能在某些情況下創造對理解的錯覺。因此，Maryanne Garry強調在教學中應謹慎使用語境，以免影響學習者對自己能力的評估。並強調語境的失真效應可能對教學和學習產生深遠的影響，需要我們謹慎對待。
</w:t>
          <w:br/>
          <w:t>在交流時間師生把握時間詢問講者關於自我認知（Self-aware）的相關問題，Maryanne Garry表示，這個陰暗面不盡然是壞處，但要在學習的過程中能夠認知到自我認知的假象。
</w:t>
          <w:br/>
          <w:t>教心碩一陳沛玗表示：「這場演講讓我知道語意脈絡造成的負面效應，也在提醒大家在這個世代要小心假新聞不要被詐騙。」教心碩一羅子淳：「這場講座讓我瞭解人們有時候會透過先入為主的方式去學習、了解他的脈絡，但它同時也是種風險 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d455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9f10f98-40f5-4173-a2e8-012376ea1afd.jpeg"/>
                      <pic:cNvPicPr/>
                    </pic:nvPicPr>
                    <pic:blipFill>
                      <a:blip xmlns:r="http://schemas.openxmlformats.org/officeDocument/2006/relationships" r:embed="R6d1fb67ae39d45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8cfe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6a558be-71ad-474c-9078-b089c0e83e62.jpeg"/>
                      <pic:cNvPicPr/>
                    </pic:nvPicPr>
                    <pic:blipFill>
                      <a:blip xmlns:r="http://schemas.openxmlformats.org/officeDocument/2006/relationships" r:embed="Rcdc6ffd70cc741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95ab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a906a0e-ee33-4cd3-9f52-4e798cfe3d17.jpeg"/>
                      <pic:cNvPicPr/>
                    </pic:nvPicPr>
                    <pic:blipFill>
                      <a:blip xmlns:r="http://schemas.openxmlformats.org/officeDocument/2006/relationships" r:embed="Rc613c5a69f4c41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1fb67ae39d452b" /><Relationship Type="http://schemas.openxmlformats.org/officeDocument/2006/relationships/image" Target="/media/image2.bin" Id="Rcdc6ffd70cc741bf" /><Relationship Type="http://schemas.openxmlformats.org/officeDocument/2006/relationships/image" Target="/media/image3.bin" Id="Rc613c5a69f4c4180" /></Relationships>
</file>