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241e7ed0e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YouTuber張粹方分享英文學習心路歷程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【記者吳沂諠淡水校園報導】全英語教學推動中心11月27日晚上6時在T310，邀請YouTuber界創作型歌手Dena張粹方，主講「誰說你不行？ Who says you can't！」分享關於生活、音樂、英文學習的心路歷程，吸引約80人參與。
</w:t>
          <w:br/>
          <w:t>Dena表示，一切可以從自己15歲時喜歡泰勒絲講起，她發現泰勒絲的歌聲總能陪伴自己，展開對音樂的熱忱，因此陸續上傳吉他cover至網路平臺；在高中時除了加入熱音社以外，也積極報名和歌唱相關的競賽，獲得不少名次。Dena笑著表示，上了大學之後，雖然就讀的是護理系，但仍不放棄對音樂的熱愛和夢想，甚至在期中考當週遠赴日本參賽，並從萬人中脫穎而出奪得亞軍，多次受到唱片公司的邀約。
</w:t>
          <w:br/>
          <w:t>對自我要求很高的Dena，不想因為音樂而荒廢在校的課業，加上身為護理系學生必須至醫院實習，曾一度陷入低潮期。那一年每天都奔波於醫院、學校、練習室三個地方，龐大的壓力時常使自己喘不過氣。Dena回憶，有一次被安排至榮總的兒童病房，照顧正接受化療的小朋友們，Dena發現小小年紀的他們，都擁有自我的夢想。因此，Dena決定鼓起勇氣唱歌給小朋友聽，鼓勵他們繼續秉持對夢想的熱忱，獲得小朋友給自己的讚美和鼓勵，對自己而言是相當重要的肯定，再次認定音樂就是自我的信仰，咬著牙也要走下去。
</w:t>
          <w:br/>
          <w:t>完成大學學業後，Dena成功申請至柏克理音樂學院，展開了留學之旅。雖然學習的是自己最愛的音樂，但過程中遭遇很多起伏，Dena憑藉著對音樂的熱忱，逐一克服眼前的瓶頸，也練就一口流利的英文。現今成為一名音樂製作人，除了和歌手陳忻玥合作發行MV外，也幫知名歌手楊丞琳、弦子、陳零九等人作曲；近幾年發行了個人作品《你愛她》、《July》、《陽光》等，逐漸在樂壇發光發熱，吸引不少歌迷粉絲，並榮獲走鐘獎入圍肯定，以及各類音樂獎項。
</w:t>
          <w:br/>
          <w:t>「Sometimes it’s even better than what you originally planned for yourself！」Dena不斷地鼓勵正在追夢的大家，一旦找到自己非常喜歡的事物，眼前所有的障礙就能一一克服，不管什麼樣的選擇，必然遇到困難和挑戰，大家都要學會苦中作樂，從每一次的失敗和錯誤中謙卑學習，努力進化成更好的自己。
</w:t>
          <w:br/>
          <w:t>西語三劉同學表示，自己平常就有關注Dena，認為她是一位正能量創作型歌手，而自己也正遇到一些低潮期，因此毫不猶豫地報名這場講座，「很開心學校有機會能邀請她前來演講，希望大家都能多多支持她！」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5f6b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dac0f16-807f-4749-b09d-652bb90dc366.jpg"/>
                      <pic:cNvPicPr/>
                    </pic:nvPicPr>
                    <pic:blipFill>
                      <a:blip xmlns:r="http://schemas.openxmlformats.org/officeDocument/2006/relationships" r:embed="Rfa19f576a68f4f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8af59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450ec14-4b4d-474f-a439-3b41731e8b4f.jpg"/>
                      <pic:cNvPicPr/>
                    </pic:nvPicPr>
                    <pic:blipFill>
                      <a:blip xmlns:r="http://schemas.openxmlformats.org/officeDocument/2006/relationships" r:embed="R53b03410785d47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dc1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e18f1fb-4588-4f16-9922-88e55987c4b7.jpg"/>
                      <pic:cNvPicPr/>
                    </pic:nvPicPr>
                    <pic:blipFill>
                      <a:blip xmlns:r="http://schemas.openxmlformats.org/officeDocument/2006/relationships" r:embed="Rb00bc13f9fbd4e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19f576a68f4f43" /><Relationship Type="http://schemas.openxmlformats.org/officeDocument/2006/relationships/image" Target="/media/image2.bin" Id="R53b03410785d4738" /><Relationship Type="http://schemas.openxmlformats.org/officeDocument/2006/relationships/image" Target="/media/image3.bin" Id="Rb00bc13f9fbd4ec0" /></Relationships>
</file>