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30b8acc5343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香港理工大學特聘教授黃維揚 傳達化合物最新進展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【記者黃柔蓁、舒宜萍淡水校園報導】化學系承辦「理學院國際大師演講」，邀請香港理工大學特聘教授兼理學院院長黃維揚，於11月29日下午2時10分在傳播館Q409，主講：「Recent Advances in Phosphorescent Metal Complexes磷光金屬配位化合物的最新進展」，在問答時間，黃維揚回答學生對科學上的問題，也有同學對香港的大學研究環境和資源很好奇，黃維揚一一做了說明。
</w:t>
          <w:br/>
          <w:t>　化學系主任陳志欣表示，黃維揚在學術界負有盛名，除擔任香港理工大學特聘教授，同時身為英國皇家化學學會院士、Topics in Current Chemistry期刊主編、Journal of Materials Chemistry C編輯委員、Energy Advances Journal編輯委員及Journal of Organometallic Chemistry 編輯委員。
</w:t>
          <w:br/>
          <w:t>　黃維揚指出，磷光金屬配位化合物由於其良好的發光效率和穩定性，近年來是製作有機發光二極體元件的主要發光材料，有別於可見光的磷光金屬化合物，他將研究重點放在開發近紅外光的磷光金屬化合物，由於近紅外光的的能量較小、穿透能力較強，可將有機發光二極體元件，應用於光通訊、醫療等方面。
</w:t>
          <w:br/>
          <w:t>　化學碩一張文豪表示，香港理工大學的研究團隊透過簡單調整配體的推拉電子基，使銥金屬錯合物的放射波長紅移至近紅外光（波長&gt;700奈米)，同時保有很高的效率（外部量子效率&gt;5%)，「因本校也從事銥金屬相關光電材料合成，深知透過簡單調整配體，能做到近紅外光及高效率，並不容易，藉由演講得到了很大的啟發，對未來研究方向及分子設計有了更多不一樣的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0064"/>
              <wp:effectExtent l="0" t="0" r="0" b="0"/>
              <wp:docPr id="1" name="IMG_6a53b5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8ec2024-4939-4170-84dc-8f0b0d963b62.jpg"/>
                      <pic:cNvPicPr/>
                    </pic:nvPicPr>
                    <pic:blipFill>
                      <a:blip xmlns:r="http://schemas.openxmlformats.org/officeDocument/2006/relationships" r:embed="Rd0c16d39cf8c4f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04288"/>
              <wp:effectExtent l="0" t="0" r="0" b="0"/>
              <wp:docPr id="1" name="IMG_e3423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7725019-ef50-4949-aaf3-db5145ce5bdb.jpg"/>
                      <pic:cNvPicPr/>
                    </pic:nvPicPr>
                    <pic:blipFill>
                      <a:blip xmlns:r="http://schemas.openxmlformats.org/officeDocument/2006/relationships" r:embed="R0140298532fc4a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04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c16d39cf8c4ff9" /><Relationship Type="http://schemas.openxmlformats.org/officeDocument/2006/relationships/image" Target="/media/image2.bin" Id="R0140298532fc4a3a" /></Relationships>
</file>