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4ef44982a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化學系與利紳科技簽訂產學合作人才培育備忘錄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化學系12月1日下午1時30分在化館C308，與利紳科技股份有限公司簽訂「產學合作與人才培育」合作備忘錄，化學系主任陳志欣表示，促成此次與利紳科技簽約，是由教務長蔡宗儒與本校高雄校友會吳啟彰居中牽線，和高雄市道明高級中學家長會的招生契機，延伸出的產學合作機會，由陳志欣與利紳科技總經理張乃先簽訂MOU。
</w:t>
          <w:br/>
          <w:t>利紳科技主要銷售半導體電子工業所需之化學材料，近年來發展著重於針對客戶需求的創新研發，以建立產品競爭性，陳志欣表示，化學系與利紳科技合作，共同將本校的學術研究拓展到半導體科技業的應用價值。
</w:t>
          <w:br/>
          <w:t>利紳科技成立於西元2002年，創立初期產品以銷售半導體電子工業用電鍍液和蝕刻液為主，2004年陸續通過多家IC封裝大廠認證，並導入量產。經過與客戶間合作開發，決定將公司定位成「全方位材料供應商」。張乃先提到，除了產學合作研究外，也很希望能從大學開始，直接培養公司需要的人才，願意提供獎學金，給有興趣參與合作的化學系學生，這次來參觀看到化學系優良的環境與設備，對未來雙方的合作非常期待。
</w:t>
          <w:br/>
          <w:t>化學系助理教授謝忠宏表示，此次與本校化學系簽約3年，將規劃未來產官學三方研究審查，與產學合作計畫的簽訂，利紳也同意提供化學系學生長期人才培育計畫。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54817e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7c8918b-b31e-4240-b1ab-85d752c8ee4b.jpg"/>
                      <pic:cNvPicPr/>
                    </pic:nvPicPr>
                    <pic:blipFill>
                      <a:blip xmlns:r="http://schemas.openxmlformats.org/officeDocument/2006/relationships" r:embed="R702c5ff4f1a34a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7029f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ccdadb08-ce75-4a27-bcf1-d644a80756b0.jpg"/>
                      <pic:cNvPicPr/>
                    </pic:nvPicPr>
                    <pic:blipFill>
                      <a:blip xmlns:r="http://schemas.openxmlformats.org/officeDocument/2006/relationships" r:embed="R30a5541edabe4c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2c5ff4f1a34af5" /><Relationship Type="http://schemas.openxmlformats.org/officeDocument/2006/relationships/image" Target="/media/image2.bin" Id="R30a5541edabe4c87" /></Relationships>
</file>