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13e761a4b42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膜淨連續獲得經濟部雙獎肯定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化材系校友張旭賢、陳柏瑜等人共同創辦的「膜淨材料」，近期接連獲得經濟部第30屆中小企業創新研究獎、第32屆台灣精品獎銀質獎的肯定，分別於11月22日及12月6日，接受經濟部長王美花頒獎表揚。
</w:t>
          <w:br/>
          <w:t>中小企業創新研究獎，係經濟部為鼓勵中小企業創新研發，針對持續以有組織、有系統之方法，且自行從事創新研究有具體成效之中小企業予以獎勵，極具指標性與鼓舞性意義，膜淨以「拇指型隨身濾芯」獲得化工材料領域創新研究獎。台灣精品獎則是經濟部每年依據「研發」、「設計」、「品質」、「行銷」4大專業項目，同時考量「臺灣產製」條件，綜合評選出具「創新價值」之產品，授予台灣精品獎，號稱「產業界的奧斯卡獎」，在國際間享有極高聲譽；膜淨以「世界最小拇指型戶外隨身淨水器」，從近千件作品中脫穎而出，入選「台灣精品獎」並獲得「台灣精品銀質獎」殊榮。
</w:t>
          <w:br/>
          <w:t>除接連獲獎之外，膜淨在產品的推廣也大有斬獲，逐漸在產業中站穩腳跟，除與迪卡儂合作設計新產品，更與明基佳世達集團共同開發蛋白質分離器商品，跨足細胞製藥產業。張旭賢感謝母系的支持，近來也積極合作，包括安排學生實習、推動產學合作計畫，希望能進一步強化學術與實務連結，提升學術研究實力、產業研發能力及學生畢業競爭力，共創三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d9671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b3999ab-0981-491f-ad9f-374c537e0912.jpg"/>
                      <pic:cNvPicPr/>
                    </pic:nvPicPr>
                    <pic:blipFill>
                      <a:blip xmlns:r="http://schemas.openxmlformats.org/officeDocument/2006/relationships" r:embed="R1d61f604397f4d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1b9a1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3a49938-05ee-4af8-ad4b-97d1253ef7da.jpg"/>
                      <pic:cNvPicPr/>
                    </pic:nvPicPr>
                    <pic:blipFill>
                      <a:blip xmlns:r="http://schemas.openxmlformats.org/officeDocument/2006/relationships" r:embed="R785df65e2059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1f604397f4d75" /><Relationship Type="http://schemas.openxmlformats.org/officeDocument/2006/relationships/image" Target="/media/image2.bin" Id="R785df65e20594ed2" /></Relationships>
</file>