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60c44a833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大學新聞獎 淡江電視台勇奪1冠1亞1季創歷年佳績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【本報訊】第12屆由中國日報香港版（China Daily）主辦的大學新聞獎（Campus News Awards）頒獎典禮於12月4日於香港科技大學（廣州）舉行。此次共計84所大學、近1200件中英參賽作品，本校由大傳系電視台指導老師萬玉鳳，協助學生獲得1冠1亞1季，創歷年佳績。
</w:t>
          <w:br/>
          <w:t>　大傳四林雨靜與莊秀惠以「用眼球連結世界 雙眸下的故事」，獲得「最佳短視頻」首獎；大傳四林雨靜、莊秀惠、盧怡勳、蔡渝蕎、資傳四李亭緯、教科四周珮安與統計四蔡少瑜，以「全責共聘現場直擊：你未曾發現的角落天使」，獲得「最佳新媒體報導」亞軍；資傳四蔡長育與大傳四蔡渝蕎，以「蚵技 科技」獲得「最佳新聞視頻」季軍。
</w:t>
          <w:br/>
          <w:t>　中國日報社副總編輯，亞泰分社社長兼總編輯周立致詞指出，人工智能的快速發展對新聞記者產生顯著影響，希望同學們能保持記者的專業、判斷力和人情味的同時，以開放的心態、批判和包容的眼光、創新的精神學習新技術，推動新聞事業發展。
</w:t>
          <w:br/>
          <w:t>　此次競賽有來自政治大學、淡江大學、世新大學、武漢大學、香港大學、澳門大學、大陸清華大學、中國人民大學等海峽兩岸、港澳四地的各大院校師生，共計200位嘉賓受邀出席。
</w:t>
          <w:br/>
          <w:t>　林雨靜提到，在科技進步的時代，大家不只該關注ChatGPT與人工智慧，像是眼動裝置這樣的儀器，造福很多重度失能者的生活，這次影音畫面加入錄影方式，讓觀看者更能深入其境，體驗眼動裝置使用者的感受，了解科技對生活便利之影響。
</w:t>
          <w:br/>
          <w:t>　周珮安表示，透過網頁呈現全責共聘議題，多方訪談了解政策的實際施行成效，與照護服務員的個人經歷，希望社會重視角落裡的「照服員」與全責共聘政策。「此次參賽觀看其他獲獎作品，更了解許多未曾想過的新媒體呈現方式，讓我在製作上有許多新啟發。」
</w:t>
          <w:br/>
          <w:t>　其中，「蚵技 科技」今年5月甫獲公視PeoPo新聞總編輯會議校園影音首獎，以牡蠣回收殼，生成紡織時尚品牌的主軸，再次奪下佳績。蔡長育分享，典禮上欣賞大家作品的取材與製作風格，也與許多新聞傳統名校進行實作經驗交流，培養對各項議題的邏輯思辨能力，是一趟令人難忘的旅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2736"/>
              <wp:effectExtent l="0" t="0" r="0" b="0"/>
              <wp:docPr id="1" name="IMG_ce5041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9dae2852-d7f2-4973-9590-32d0536fc31d.jpg"/>
                      <pic:cNvPicPr/>
                    </pic:nvPicPr>
                    <pic:blipFill>
                      <a:blip xmlns:r="http://schemas.openxmlformats.org/officeDocument/2006/relationships" r:embed="Rde77cb5e2bdb49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22448"/>
              <wp:effectExtent l="0" t="0" r="0" b="0"/>
              <wp:docPr id="1" name="IMG_a61c83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5768e43-14cd-4096-acf0-84123b192ae5.jpg"/>
                      <pic:cNvPicPr/>
                    </pic:nvPicPr>
                    <pic:blipFill>
                      <a:blip xmlns:r="http://schemas.openxmlformats.org/officeDocument/2006/relationships" r:embed="Rbf71371da0ec4b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22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4b88dd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cc20378-bfec-4f75-b4f3-33439e588230.jpg"/>
                      <pic:cNvPicPr/>
                    </pic:nvPicPr>
                    <pic:blipFill>
                      <a:blip xmlns:r="http://schemas.openxmlformats.org/officeDocument/2006/relationships" r:embed="R1da19fd7e65948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77cb5e2bdb49ad" /><Relationship Type="http://schemas.openxmlformats.org/officeDocument/2006/relationships/image" Target="/media/image2.bin" Id="Rbf71371da0ec4be9" /><Relationship Type="http://schemas.openxmlformats.org/officeDocument/2006/relationships/image" Target="/media/image3.bin" Id="R1da19fd7e65948b4" /></Relationships>
</file>