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b04435e3742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【社團大聲公】靈異研究社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新成立的康樂性社團「靈異研究社」，希望能把看待超自然現象的正確知識分享給對這領域有興趣的人，避免因資訊誤解而造成未知的恐懼，邀請同好們一起來探討相關內容，一同在社團內聽故事、欣賞電影、彼此交流討論。
</w:t>
          <w:br/>
          <w:t>副社長、大傳二莫子丞表示，他從小就對這方面充滿熱情，高中時期更拜師學法，學出心得後，他認為應該創立一個社團，才能和志同道合的同學們分享想法。申請創社時，許多朋友從原本的半信半疑到相信，逐漸吸引越來越多人參與，過程中雖然遇到不少困難，幸好幹部們努力不懈地一一克服，順利完成創社。
</w:t>
          <w:br/>
          <w:t>在社團課程設計方面，將介紹宗教信仰及民俗說法，包括道教、西方魔法、印度教、泰國本土法術等多個主題，課程含括道教的陰陽學說、占卜歷史和思維、塔羅牌、道教的六爻占卜、道教的符咒學等，豐富的內容能讓社員們收穫滿滿。
</w:t>
          <w:br/>
          <w:t>莫子丞歡迎大家加入靈異研究社，不僅能增進對超自然領域的理解與認知，也能享受輕鬆無壓力的社團氛圍。（文／林芸丞）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1c17b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c416ed6c-e359-4da2-b1cb-da028fc4e69f.jpg"/>
                      <pic:cNvPicPr/>
                    </pic:nvPicPr>
                    <pic:blipFill>
                      <a:blip xmlns:r="http://schemas.openxmlformats.org/officeDocument/2006/relationships" r:embed="R158607eecc6e40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8607eecc6e4036" /></Relationships>
</file>