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24c56f8a24d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陳柔安同時獲選特優教學助理及優質教案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為獎勵特優及優良教學助理，表揚其協助教師教學及輔導學生學習成效，提升教學品質與成果，諮商職涯暨學習發展輔導中心11月30日召開特優教學助理遴選會議，審議通過111學年度第2學期特優和優良教學助理共計28人，以及優質教案1案。
</w:t>
          <w:br/>
          <w:t>獲選特優教學助理有機器人博四葉俊安、資工博二蕭兆翔、財金博一陳暐婷、統計數科碩二陳品樺，以及日文碩三陳柔安；獲選優良教學助理有資圖碩三廖育翔、物理碩二謝宗哲、化學碩二葉俊良、應用科學博四何宗洋、機械碩二孔令詔等23位。此外，今年新增的優質教案則由特優教學助理陳柔安獲得。
</w:t>
          <w:br/>
          <w:t>陳柔安表示，「希望能讓學生更喜歡日文且學到知識」，因為自己也是日語學習者，更能切身體會哪些文法和觀念容易使學生感到困擾，因此在教學方法上，她會朝互動性高且實用性強的方式著手，例如運用遊戲來訓練口說和聽力，製作學習單讓學生練習，透過實際操作讓學習經驗深刻地印在腦海。
</w:t>
          <w:br/>
          <w:t>陳暐婷分享，「師者，所以傳道、受業、解惑也。」111學年度她就讀財金系碩士班時，被委派擔任「計量經濟學」教學助理，一開始心裡有些害怕，因為教師的身分對自己而言是神聖的責任。為確保學生能更好理解，她不僅自行挑選觀念題型並製作課堂講義，還找尋不同版本的書籍及搜尋應用的實例，透過深入淺出的教學方式把困難的理論傳達給學生，減輕他們對於這門課的壓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1ed37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b2fec03a-d05f-489c-bb6e-090cad2a3025.jpg"/>
                      <pic:cNvPicPr/>
                    </pic:nvPicPr>
                    <pic:blipFill>
                      <a:blip xmlns:r="http://schemas.openxmlformats.org/officeDocument/2006/relationships" r:embed="Ra64b63f6e1c5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4b63f6e1c549be" /></Relationships>
</file>