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469e195f744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宮國威讓學生開了眼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拉丁美洲研究所所長宮國威於本月十二日至十七日，應邀前往北京社會科學研究院，參加兩場學術座談會。他表示，此行是帶領21名研究生出去開開眼界，由於前往中南美洲訪問費用昂貴，而北京社科院拉美所是大陸最重要的拉丁美洲事務研究機構，安排雙方訪問，也可就近了解大陸對拉丁美洲的政策方向，一舉數得。（劉郁伶）</w:t>
          <w:br/>
        </w:r>
      </w:r>
    </w:p>
  </w:body>
</w:document>
</file>