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04a4758e7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商館一樓新闢門球球場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【記者曾暉雯報導】開學後，經過商館一樓，原本的水泥空地，變成了綠色球場，球場規格與一般球場不太一樣，這是本校專為視障者興建的「門球球場」。
</w:t>
          <w:br/>
          <w:t>
</w:t>
          <w:br/>
          <w:t>　盲生資源中心工作人員廖志萍校友透露，以前練習門球時，要特地向台北啟明學校借場地，非常不便，幸虧，有多年輔助視障體育教學經驗的范文良老師，提出興建門球球場想法，指導老師洪錫銘向學校爭取，目前球隊由吳讚芳、范文良教練指導。
</w:t>
          <w:br/>
          <w:t>
</w:t>
          <w:br/>
          <w:t>　盲生資源中心張禮誠校友表示，門球規則類似足球，射門才得分，兩隊各有三名球員。另外，攻擊衝刺時，不能超過最靠近中間線的攻擊線三次，違者需下場；超越此線，則採足球罰球方式。
</w:t>
          <w:br/>
          <w:t>
</w:t>
          <w:br/>
          <w:t>　玩門球最特別之處是球內有鈴鐺，而且表面有凹洞，大小如壘球，球員必須戴上眼罩，靠地上凸出的白線判斷自己方位，聽鈴鐺聲防守。
</w:t>
          <w:br/>
          <w:t>
</w:t>
          <w:br/>
          <w:t>　張禮誠說，預計三月初起，每週二、四下午五點時，會在球場練習，準備參加三月十一日（星期日）舉辦的台灣區盲人門球國手選拔賽，入選者將代表台灣赴美參賽，也歡迎有興趣的同學，加入門球志工的行列。
</w:t>
          <w:br/>
          <w:t>
</w:t>
          <w:br/>
          <w:t>　張禮誠強調，玩門球需要分辨聲音來源，他提醒大家，如果有人在球場練習時，請不要喧嘩，勿丟棄菸蒂、紙屑於球場，勿穿高跟鞋等尖銳之鞋子踏入。</w:t>
          <w:br/>
        </w:r>
      </w:r>
    </w:p>
  </w:body>
</w:document>
</file>