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18e06d6c2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身心障礙學生暨家長座談會 各單位傾聽建議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視障資源中心3月7日中午12時，在驚聲國際會議廳舉辦112學年度第2學期「身心障礙學生暨家長座談會」，由教務長兼視障中心主任蔡宗儒主持，學務處、總務處、圖書館等相關單位代表出席，與學生及家長進行交流，近70人參與。蔡宗儒致詞時強調，學校一向高度重視視障生的權益和福利，每學期的座談即是提供相關措施與建議的管道，將持續努力提供更優質的服務，讓學生們可以順利學習。
</w:t>
          <w:br/>
          <w:t>各處室報告相關服務、宣導與提醒部分，教務處提醒學生可透過該處網頁查詢修課學分狀況，確認並掌握學習進度；學務處鼓勵學生善用各項資源尋求協助學習及解決問題，同時多多參與社團活動，學習正向思考、人際溝通與合作等職場競爭力。
</w:t>
          <w:br/>
          <w:t>總務處提醒本學期文學館已完成增樓梯升降平台工程，有需求者可多加利用，另說明本校112學年度起實施校園停車收費措施，身心障礙學生若有特殊需求，可經由視障中心專案申請免收行證費用，若臨時停車因故無法於30分鐘內離校，可洽請總務處事務整備組或視障中心協助延長臨停免收費時間。
</w:t>
          <w:br/>
          <w:t>視障資源中心說明，為支持與協助學生學習，每學期初輔導老師都會邀請學生討論個人支持需求，擬訂個別化支持服務計畫（ISP）。惟受人力與資源限制，需要依照個人需求程度陸續安排與系上討論。如學生有新增或調整服務需求，此（ISP）服務計畫亦可隨之調整。
</w:t>
          <w:br/>
          <w:t>綜合座談中，學生及家長提出商管大樓使用電梯不易、各單位網頁設置特教學生專區以協助理解相關資訊與需求、善用AI開發輔助學習工具、廁所增加防滑墊、希望教師給予身心障礙學生較多的關懷及鼓勵等建議，由相關單位進行回復及說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47ac7f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4408adf-b5a7-48c6-ae4d-67a297702cc6.jpg"/>
                      <pic:cNvPicPr/>
                    </pic:nvPicPr>
                    <pic:blipFill>
                      <a:blip xmlns:r="http://schemas.openxmlformats.org/officeDocument/2006/relationships" r:embed="R60521f16c66048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521f16c6604871" /></Relationships>
</file>