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5d62eeb5149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第13屆品管圈競賽複審 9圈隊3月13日 過招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秘書處3月1日公布「第13屆品管圈競賽活動」初審通過名單，包括文五合一圈、文昌圈、永保校安圈、同舟圈、洋蔥圈、會快圏、蓋世無雙圈、總是在服務圈、蘭陽轉圈圈9個圈隊，從21個參賽圈隊中通過初審，複審將於3月13日9時40分在覺生國際會議廳舉行，同時開放全校教職員生觀摩學習，意者請至「活動報名系統」報名。（網址： https://reurl.cc/eLoRZj ）
</w:t>
          <w:br/>
          <w:t>進入複審圈隊中，文學院「文五合一」圈，成員包括行政人員與學生，希望透過學生實際參與，直接交流其在學習上的感受，共同集思廣益並發現問題，進一歩具體且有效地改善。本次活動主題為「提升文學院學生教學評量填答率」，圈長大傳系組員黃美佑說明，提升教學評量填答率可提高信度與效度，讓教師透過問卷，理解學生對於課程的回饋，有助於思考並調整教學內容及方向，進而提升學習與教學品質。
</w:t>
          <w:br/>
          <w:t>總務處本屆參賽圈隊以「總是在服務」為圈名凸顯單位特色，持續關注淨零轉型議題，本次活動主題為「降低淡水校園教職員通勤運具之碳排放量」，希望藉以強化教職同仁減碳意識，採取碳排放量較低的通勤方式降低碳排，共同為推動綠色校園努力。圈長約聘行政人員林芷芸說明，圈隊成員包括處內各組同仁以及工讀學生，除落實全員參與，希望以學生在總務處長期參與及協助車輛通行及停放管理的經驗，同時透過其視角提供相關建議，活動成果也可規劃延伸到未來在學生通勤減碳方面的應用。
</w:t>
          <w:br/>
          <w:t>學務處課外活動輔導組「同舟圈」由該組同仁組成，期望透過業務專長落實課外輔導功能，促進學生在課業外的活動延伸與學習。本次活動主題為「提升寒假社會服務隊隊數」，圈長課外組組長鄭德成說明，希望協助校內社團在疫情後重新認識社會服務隊的精神與內涵，延續本校推動社團社會服務的優良傳統，並從參與服務的過程中，學習到各種解決狀況的能力。</w:t>
          <w:br/>
        </w:r>
      </w:r>
    </w:p>
  </w:body>
</w:document>
</file>