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7f170f429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系所邀校友回娘家 維繫感情各具特色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今年3月16日春之饗宴校友回娘家活動，本校共有資圖系等12個系，邀請系友回母校團聚，包括資圖系、大傳系、數學系、尖端材料科學學程、資工系、企管系、統計系、管科系、西語系、日文系、外交系與政經系，分別在淡水校園各處，舉辦各類不同活動，讓校園處處見到歡樂的校友們。
</w:t>
          <w:br/>
          <w:t>資圖系舉辦教資系與資圖系系友回娘家，大傳系推薦5位傑出系友獲獎，在校外舉辦午宴歡聚；理學院數學系每年必辦系友盃球賽，讓系友和在學生一起上場較量；尖端材料科學學位學程系友回娘家與學弟妹座談，資工系春之饗宴活動與博幼社會福利基金會校園參訪，企管系系友參加系所友會聯合總會活動，統計系舉辦系友聯誼，管科系友報名參加守謙國際會議中心春之饗宴各項活動，西語系取名「春風龍舞，西語系友春季歡喜聚」活動，日文系邀請系友回娘家專業分享，外交系到圓山大飯店辦傑出系友暨所友會餐敘，政經系則邀請系友一起「政經拾光，歷玖彌新」。
</w:t>
          <w:br/>
          <w:t>　資圖系友會會長牛漢傑召集系友，祝賀教授黃世雄新書《校園書香伴我行》發表，特別安排「福田永耕：黃世雄教授回憶錄」簽書會，及捐贈覺生紀念圖書館贈書儀式，詳細活動內容請詳資圖系網頁https://reurl.cc/dLMd8z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1296"/>
              <wp:effectExtent l="0" t="0" r="0" b="0"/>
              <wp:docPr id="1" name="IMG_a7b38f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6d9d05e-7e51-40b3-b1b9-3a3fecc686a3.jpg"/>
                      <pic:cNvPicPr/>
                    </pic:nvPicPr>
                    <pic:blipFill>
                      <a:blip xmlns:r="http://schemas.openxmlformats.org/officeDocument/2006/relationships" r:embed="Rc8460adffeb040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1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460adffeb0401e" /></Relationships>
</file>