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37b01073242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青年儒學研究  5校師生參與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【記者吳沂諠淡水校園報導】中文系及儒學研究室主辦「第九屆青年儒學研究會議」，3月 29日上午8時30分起於守謙國際會議中心HC306舉行一整天。除本校外，邀請臺北市立大學、中央大學、中正大學及政治大學師生與會，強化5校學術交流，達成合作共識，共發表12篇論文，本校中文系榮譽教授、儒學研究室教授高柏園將開幕致詞。
</w:t>
          <w:br/>
          <w:t>　會議共分成4個場次，論文發表皆以儒學為基點，研究孔子、孟子、莊子、荀子、韓非子及王安石與司馬光等思想義理。由中央大學儒學研究中心主任劉德明、臺北市立大學人文藝術學院儒學中心主任蔡瑩瑩、中正大學文學院東亞漢籍與儒學研究中心、中文系主任陳佳銘及政治大學中國文學系特聘教授陳逢源等，分別擔任各場次的主持人，本校中文系主任殷善培、教授周德良、副教授羅雅純、李蕙如亦擔任特約討論人，5校共12名碩博士生發表論文，包括本校中文博一曾子芸及黃常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0d6ad0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19737e1-fe5f-42b3-9e43-e8bc7f199c32.jpg"/>
                      <pic:cNvPicPr/>
                    </pic:nvPicPr>
                    <pic:blipFill>
                      <a:blip xmlns:r="http://schemas.openxmlformats.org/officeDocument/2006/relationships" r:embed="Rc298b34ddde041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98b34ddde041b6" /></Relationships>
</file>