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e8e14b7844e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本校與印尼UPH學院簽訂策略聯盟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【潘劭愷淡水校園報導】印尼UPH學院（UPH COLLEGE）師生25人，由執行董事兼校長 Mrs. Wiginy Kusliawan帶領，4月10日參訪本校，由國際暨兩岸事務處接待，除校園導覽與學校介紹，雙方更進一步簽訂策略聯盟，積極進行人才培育與多元交流。
</w:t>
          <w:br/>
          <w:t>校園導覽由國際處安排就讀本校的該校畢業學長姐，帶領認識校園環境，並簡單說明教學設施，學生們在過程中紛紛拿出手機拍下美麗校景，尤其在參觀體育館時更流連不已，合影留念；校園介紹在守謙國際會議中心HC307舉行，由國際長葉劍木主持，主要介紹學校及入學相關資訊，其中搭配贈送臺灣零嘴與淡江特色紀念品的輕鬆問答，與學生互動熱烈；另安排學長姐分享在淡江的求學經驗及問題交流，讓他們對淡江學習能有進一步的認識與想像。
</w:t>
          <w:br/>
          <w:t>簽約儀式於HC306進行，國際事務副校長陳小雀、工學院、AI創智學院暨健康管理學院院長李宗翰、國際事務學院院長包正豪、UPH學院副校長 Mr. Dody Kurniawan及師生出席，並由雙方校長代表簽訂策略聯盟。葛校長致詞期許雙方可藉由多元交流有所成長，鼓勵有意國際學習的學生踴躍就讀本校；曾在臺灣就讀大學的Mrs. Wiginy Kusliawan肯定本校的辦學績效與對學生的照顧、同時認為學習中文也是重要課題，除鼓勵學生們有機會能到淡江學習，也希望本校協助推動華語教育，進行更多的互動與交流。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aca3a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7f677b97-16b6-4415-a29a-d34c1e6fbf49.jpg"/>
                      <pic:cNvPicPr/>
                    </pic:nvPicPr>
                    <pic:blipFill>
                      <a:blip xmlns:r="http://schemas.openxmlformats.org/officeDocument/2006/relationships" r:embed="Re08a5245ced649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94176"/>
              <wp:effectExtent l="0" t="0" r="0" b="0"/>
              <wp:docPr id="1" name="IMG_050248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5d6d74e3-0e4e-43f4-9468-9b3b720db719.JPG"/>
                      <pic:cNvPicPr/>
                    </pic:nvPicPr>
                    <pic:blipFill>
                      <a:blip xmlns:r="http://schemas.openxmlformats.org/officeDocument/2006/relationships" r:embed="R4dc8663ac7944a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94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8a5245ced649c5" /><Relationship Type="http://schemas.openxmlformats.org/officeDocument/2006/relationships/image" Target="/media/image2.bin" Id="R4dc8663ac7944a9b" /></Relationships>
</file>