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654c7e11e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提升本校高教競爭力 李建興解析大學排名指標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【潘劭愷淡水校園報導】為厚實本校經營基礎，強化大學競爭力，品質保證稽核處4月10日下午2時舉辦「解析大學排名 透視高教競爭力」專題演講，邀請「台灣最佳大學排名」主辦單位遠見雜誌智庫總編輯，大傳系校友李建興，以「媒體，憑什麼評大學」為題，解構相關指標與評比關鍵，並與在場主管及同仁進行交流，期能更完善評比機制，協助本校永續經營。三位副校長、各單位一、二級主管、教職員逾百人參與。
</w:t>
          <w:br/>
          <w:t>李建興首先點出，舉辦各項評鑑排名，是希望藉由各項公開資訊或數據的蒐集、整理與呈現，協助被評鑑者在參考時持續保持優勢並強化不足。「所以這是體檢表，不是生死簿；是評鑑管道不是辦學王道；是績效參考值不是考績絕對值。」而最佳大學排名從總排名到多元排名、偏重學術成果到社會聲望、學術成就、教學表現、國際化程度、產學合作及財務等多元面向的轉變，則是希望能夠更完善地呈現各大學的特色，促成良性競爭的高教氛圍。
</w:t>
          <w:br/>
          <w:t>除了強化學校多元經營，李建興希望各校能向調查媒體建議刪除不符現況的失真指標，增列具普遍性、固定性、公開性、公正性及量化性的指標，並由教育部統整相關所有指標，讓資訊更具公信力。他也進一步說明評比時的各種考量，如數據採用總值或均值、依學校屬性採取分榜處理、以及論文相關指標的比重調整等，希望兼顧客觀性與公平性。而遠見也將參酌教育環境演變與各方建議進行調整與改善，讓評比變得更好。此外更從歷年榜單歸納出「營運要永續」、「政府來加持」、「科技接地氣」、「高齡成王道」、「國際得接軌」及「教學要跨域」6項趨勢特色，提供學校參考。
</w:t>
          <w:br/>
          <w:t>在USR部分，李建興說明教育部於2018年推動大學社會責任實踐計畫（University Social Responsibility, USR），鼓勵大學積極參與在地發展，成為地方發展的重要夥伴，遠見也於2020年開始舉辦大學社會責任獎，期發掘並表彰優秀的學校方案。接著指出推動USR有助於研究題材的開發、延伸與活化教學場域、擴展產學與人脈觸角、接軌國際趨勢並增加社會聲望。大學社會責任獎則以開創力、回應力、連結力、影響力、有機力、反饋力、複製力及突破力進行評估，同時讚許本校本屆獲得楷模獎的傑出方案「清法戰爭滬尾宴」，即在複製力項目有特別突出的表現。「推動USR，希望不只協助地方發展，更要能讓學校獲益，利人之際還要利己，才是最佳的結果。」
</w:t>
          <w:br/>
          <w:t>之後由遠見研究調查中心協理林彥廷，針對最佳大學排名48項細項指標進行簡要說明，並概述本校近四年來的評比成績。交流時間則就學生畢業薪資、開課、社團表現等相關指標進行討論。最後李建興建議，擁有眾多校友是本校的優勢，如何利用並強化與校友連結增進產學合作是可以努力的方向；另在排名較弱項目爭取進步相對較為容易，對於提升排名也較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a981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a22d7cf-3616-45de-ad39-23118822e4ca.jpg"/>
                      <pic:cNvPicPr/>
                    </pic:nvPicPr>
                    <pic:blipFill>
                      <a:blip xmlns:r="http://schemas.openxmlformats.org/officeDocument/2006/relationships" r:embed="Rd5aba78b207b40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aba78b207b40eb" /></Relationships>
</file>