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1742a1ed2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急救員培訓 強化緊急照護知能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課外活動輔導組4月20日至21日在SG321，舉辦「急救訓練－急救員考照」培訓課程，由中華民國紅十字會新北市分會高級急救教練葉冠凡及其團隊授課，活動全程16小時，通過學術科測驗的學員，可取得急救員證照，共24人參與。
</w:t>
          <w:br/>
          <w:t>第一天上午，葉冠凡說明急救的定義和處理原則，接著介紹心肺復甦術、自動體外心臟去顫器（AED）的使用，以及呼吸道異物哽塞的排除，引導學員了解休克和普通急症的應對方式；下午進行一般創傷與止血處理法，認識灼傷與過熱過冷的影響，透過AED、三角巾等工具實作演練。
</w:t>
          <w:br/>
          <w:t>第二天上午，葉冠凡接續指導簡易包紮術，提醒運送傷患的注意事項；下午則著重在分析普通急症、中毒急救等情況的判讀，最後進行學科、術科的複習和測驗。
</w:t>
          <w:br/>
          <w:t>親善大使團團長、經濟三陳若亞表示，自己將擔任5月20日「中華民國第16任總統就職典禮」禮賓服務人員，會場有諸多國內外政要貴賓，這次課程所學能在緊急情況發揮功用。「以往我們社團也有針對情境模擬做相關演練，這次跟著專業教練學習，希望能把動作做的更加確實。」
</w:t>
          <w:br/>
          <w:t>親善大使團副團長、管科三鍾欣穎分享，感謝學校舉辦這具有教育意義的活動，參加此課程希望能增進急救知識、強化應急技能，了解急救設備的操作，包含對胸腔按壓時的位置、頻率，以及深度，若遇到突發狀況可予以救援，免於措手不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1b1927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451b441-c016-49cd-88cb-4d321bc48d52.jpg"/>
                      <pic:cNvPicPr/>
                    </pic:nvPicPr>
                    <pic:blipFill>
                      <a:blip xmlns:r="http://schemas.openxmlformats.org/officeDocument/2006/relationships" r:embed="Re21834441aca45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2f34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af16973-b804-4204-9918-b7a6b7e075fc.jpg"/>
                      <pic:cNvPicPr/>
                    </pic:nvPicPr>
                    <pic:blipFill>
                      <a:blip xmlns:r="http://schemas.openxmlformats.org/officeDocument/2006/relationships" r:embed="Rafc96ca25506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834441aca45be" /><Relationship Type="http://schemas.openxmlformats.org/officeDocument/2006/relationships/image" Target="/media/image2.bin" Id="Rafc96ca25506426d" /></Relationships>
</file>