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ba154941bd429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【性別大視界】跨性別奧運首金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性別大視界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加拿大女子足球隊球員奎恩（Quinn）：「我被認為應該是最容易能被理解的跨性別者版本，我希望我的故事被廣為流傳，因為當跨性別者能見度變高時，我們就可以發起運動且開始在社會上取得進展。」
</w:t>
          <w:br/>
          <w:t>奎恩是跨性別男性，2021年首度以跨性別身分參加東京奧運，並成為史上首名在奧運奪牌的跨性別運動員。那場比賽，加拿大女足最終在加時點踢得隊史首面金牌。
</w:t>
          <w:br/>
          <w:t>奎恩17歲即入選加拿大國青隊，參加國際足總17歲以下女子世界盃足球賽，其後代表國家征戰無數。2020年9月9日，奎恩在自己的Instagram帳號公開出櫃，宣佈自己是一名跨性別。
</w:t>
          <w:br/>
          <w:t>東奧賽後奎恩說：「當見到自己的名字出現在代表隊11人名單上，我感到無比自豪。當然，我明白不少變性運動員礙於世俗眼光，不敢公開承認自己的真實身份，但我對未來仍然樂觀，相信文化、風氣終會改變。」
</w:t>
          <w:br/>
          <w:t>奎恩為加國女足隊出賽並未受到質疑，從生理女性過渡到跨性別的運動員不會受到過度審視，因為他們不被認為擁有先天男性的身體優勢。
</w:t>
          <w:br/>
          <w:t>2004年國際奧會首度允許跨性別者參賽，但設有條件，跨性別社群認為條件太過嚴苛。2015年規定修改，新的指引包括對血液中睪固酮濃度的規範。值得注意的是，這些指引只適用於跨性別女的運動員。（文／黃文智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389120" cy="2535936"/>
              <wp:effectExtent l="0" t="0" r="0" b="0"/>
              <wp:docPr id="1" name="IMG_d815dcc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4/m\7694a33f-0d96-4a77-ae6e-b0928eb14cd0.jpg"/>
                      <pic:cNvPicPr/>
                    </pic:nvPicPr>
                    <pic:blipFill>
                      <a:blip xmlns:r="http://schemas.openxmlformats.org/officeDocument/2006/relationships" r:embed="Rd2c4f661ad33476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89120" cy="2535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2c4f661ad334765" /></Relationships>
</file>