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59d5c907f47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楊樺：永續新聞面臨多重挑戰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管科系於5月10日上午10時於B713舉辦企業經營講座，邀請大傳系校友，TVBS新聞部副總監楊樺，以「媒體匯流下的永續新聞」為題，分享當今國際新聞媒體下的趨勢，以及永續新聞的發展，都將面臨多重挑戰。
</w:t>
          <w:br/>
          <w:t>　楊樺首先表示，管理在跨領域中是很重要的本領，希望學生不要將興趣侷限在自己就讀的科系，除了跨領域以外，更重要的是培養自己能跨越他人，鼓勵學生養成批判性思考。另外，學管理應該將各種情況視為獨特的個案，「將每個案例都視為學習機會，做出決策時，先深入分析每個個案，以充分了解可能的風險和機會，才能在最短時間內達到最高的效果。除了學會將風險納入考量，也要學習如何取捨，在不同個案間做出最明智的選擇。」
</w:t>
          <w:br/>
          <w:t>　除了介紹環境傳播，楊樺分析舉例傳播對於環境議題的影響，當重大環境事件發生，主流媒體將其視為焦點，大量的報導會定義單一事件，甚至取代其他新聞。他也提到「永續新聞近年面臨多重挑戰：娛樂化、淺碟化、極端化和假新聞。」娛樂化傾向將永續議題與輕鬆的娛樂元素結合，可能導致淡化嚴肅議題；其次，淺碟化現象對永續議題只報導表面性，缺乏深度和全面性；極端化使得某些媒體或言論，將永續議題過度簡化或誇大，失去客觀性；假新聞則易使大眾難以區分真偽，反而加深對永續議題的困惑和誤解。
</w:t>
          <w:br/>
          <w:t>　最後，楊樺解釋傳媒演變中的「價值轉變」，古典新聞強調傳遞價值觀念和道德準則，注重報導內容的公正、客觀和正確性；現今的新聞則更加注重於吸引讀者或觀眾，強調新聞的包裝和賣相，以提高點擊率和收視率；建設性新聞則著重於報導對社會的益處和積極影響，鼓勵對解決問題提出建設性的見解和解決方案。楊樺期望學生：「面對全球性的環境教育、氣候變遷和永續發展等挑戰，與社會脈動做連結，培養應對這些挑戰的適應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a0c4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b469c23-9189-43de-b517-0ed19b885315.jpeg"/>
                      <pic:cNvPicPr/>
                    </pic:nvPicPr>
                    <pic:blipFill>
                      <a:blip xmlns:r="http://schemas.openxmlformats.org/officeDocument/2006/relationships" r:embed="Ra52b6943741940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60c2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93b185f-c202-487b-bb29-22b39b9ed6d3.jpeg"/>
                      <pic:cNvPicPr/>
                    </pic:nvPicPr>
                    <pic:blipFill>
                      <a:blip xmlns:r="http://schemas.openxmlformats.org/officeDocument/2006/relationships" r:embed="R4e9ddb82885b4b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3518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56851d5-e181-45d5-b215-75a49c8d5f99.jpeg"/>
                      <pic:cNvPicPr/>
                    </pic:nvPicPr>
                    <pic:blipFill>
                      <a:blip xmlns:r="http://schemas.openxmlformats.org/officeDocument/2006/relationships" r:embed="Re60ceaec744545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2b69437419407a" /><Relationship Type="http://schemas.openxmlformats.org/officeDocument/2006/relationships/image" Target="/media/image2.bin" Id="R4e9ddb82885b4b8c" /><Relationship Type="http://schemas.openxmlformats.org/officeDocument/2006/relationships/image" Target="/media/image3.bin" Id="Re60ceaec7445459c" /></Relationships>
</file>